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B9F4" w14:textId="5156B16D" w:rsidR="00DE48C8" w:rsidRDefault="00DE48C8">
      <w:r>
        <w:t xml:space="preserve">PM </w:t>
      </w:r>
      <w:r w:rsidR="00F91F7B">
        <w:t>Resource -</w:t>
      </w:r>
      <w:r w:rsidR="00F66FC2">
        <w:t xml:space="preserve"> </w:t>
      </w:r>
      <w:r>
        <w:t>Sale Clause in PM Contracts</w:t>
      </w:r>
    </w:p>
    <w:p w14:paraId="2FF7562D" w14:textId="1E5609A9" w:rsidR="00A02B4B" w:rsidRDefault="00DE48C8">
      <w:r>
        <w:t>We’ve recently had some questions regarding the sales clause in property management contracts</w:t>
      </w:r>
      <w:r w:rsidR="003B624F">
        <w:t xml:space="preserve"> </w:t>
      </w:r>
      <w:r w:rsidR="001862BD">
        <w:t xml:space="preserve">and </w:t>
      </w:r>
      <w:r w:rsidR="00205814">
        <w:t>when the sales fee would be due to the</w:t>
      </w:r>
      <w:r w:rsidR="005E5F72">
        <w:t xml:space="preserve"> REALTOR</w:t>
      </w:r>
      <w:r w:rsidR="003B624F">
        <w:t>®</w:t>
      </w:r>
      <w:r w:rsidR="00205814">
        <w:t xml:space="preserve"> property manager.</w:t>
      </w:r>
      <w:r>
        <w:t xml:space="preserve"> Let’s first begin by looking at the language in the VAR Property Management Contract, Form 900</w:t>
      </w:r>
      <w:r w:rsidR="00C945F1">
        <w:t>, and deconstructing the clause</w:t>
      </w:r>
      <w:r w:rsidR="00140C5B">
        <w:t>, (the Sale Clause).</w:t>
      </w:r>
    </w:p>
    <w:p w14:paraId="44A14192" w14:textId="75BB7986" w:rsidR="00A02B4B" w:rsidRDefault="00FB0BBE" w:rsidP="00FB0BBE">
      <w:pPr>
        <w:spacing w:line="240" w:lineRule="auto"/>
        <w:ind w:left="720"/>
      </w:pPr>
      <w:r>
        <w:t xml:space="preserve">25. </w:t>
      </w:r>
      <w:r w:rsidR="00DE48C8">
        <w:t>SALE. In addition to any leasing, management or other fee payable hereunder, a sales fee equal to</w:t>
      </w:r>
      <w:r w:rsidR="00734CC1">
        <w:t xml:space="preserve"> _____</w:t>
      </w:r>
      <w:r w:rsidR="00DE48C8">
        <w:t xml:space="preserve"> </w:t>
      </w:r>
      <w:r w:rsidR="00DE48C8" w:rsidRPr="00F91F7B">
        <w:t>if the Property is sold during the lease term or up to 180 days following the expiration of the lease term</w:t>
      </w:r>
      <w:r w:rsidR="00DE48C8">
        <w:t>, to a purchaser procured by Agent, or to any entity affiliated with, controlled by or under joint ownership or control with such Owner or any of its owners or principals.</w:t>
      </w:r>
    </w:p>
    <w:p w14:paraId="3947D58D" w14:textId="643468ED" w:rsidR="00C945F1" w:rsidRDefault="00F91F7B" w:rsidP="00DE48C8">
      <w:r>
        <w:t>The first thing</w:t>
      </w:r>
      <w:r w:rsidR="00EA6C7B">
        <w:t>s</w:t>
      </w:r>
      <w:r>
        <w:t xml:space="preserve"> to look at </w:t>
      </w:r>
      <w:r w:rsidR="00EA6C7B">
        <w:t>are</w:t>
      </w:r>
      <w:r>
        <w:t xml:space="preserve"> the two conditions which deal with when the Property is sold</w:t>
      </w:r>
      <w:r w:rsidR="00571ECA">
        <w:t>:</w:t>
      </w:r>
    </w:p>
    <w:p w14:paraId="05840578" w14:textId="1EA8F5C3" w:rsidR="00C945F1" w:rsidRDefault="00625E69" w:rsidP="00C945F1">
      <w:pPr>
        <w:pStyle w:val="ListParagraph"/>
        <w:numPr>
          <w:ilvl w:val="0"/>
          <w:numId w:val="2"/>
        </w:numPr>
      </w:pPr>
      <w:r>
        <w:t>if</w:t>
      </w:r>
      <w:r w:rsidR="00734CC1">
        <w:t xml:space="preserve"> the Property is sold during the lease</w:t>
      </w:r>
      <w:r w:rsidR="003B624F">
        <w:t xml:space="preserve"> </w:t>
      </w:r>
      <w:r w:rsidR="00C945F1">
        <w:t>or,</w:t>
      </w:r>
    </w:p>
    <w:p w14:paraId="71DC266C" w14:textId="1013CAFF" w:rsidR="00C945F1" w:rsidRDefault="00C945F1" w:rsidP="00C945F1">
      <w:pPr>
        <w:pStyle w:val="ListParagraph"/>
        <w:numPr>
          <w:ilvl w:val="0"/>
          <w:numId w:val="2"/>
        </w:numPr>
      </w:pPr>
      <w:r>
        <w:t>i</w:t>
      </w:r>
      <w:r w:rsidR="00734CC1">
        <w:t xml:space="preserve">f the </w:t>
      </w:r>
      <w:r w:rsidR="00527320">
        <w:t>P</w:t>
      </w:r>
      <w:r w:rsidR="00734CC1">
        <w:t xml:space="preserve">roperty is sold </w:t>
      </w:r>
      <w:r w:rsidR="003B624F">
        <w:t xml:space="preserve">in the </w:t>
      </w:r>
      <w:r w:rsidR="00734CC1">
        <w:t xml:space="preserve">180 days </w:t>
      </w:r>
      <w:r w:rsidR="003B624F">
        <w:t xml:space="preserve">after </w:t>
      </w:r>
      <w:r w:rsidR="00734CC1">
        <w:t xml:space="preserve">the </w:t>
      </w:r>
      <w:r w:rsidR="003B624F">
        <w:t xml:space="preserve">end </w:t>
      </w:r>
      <w:r w:rsidR="00734CC1">
        <w:t xml:space="preserve">of the lease. </w:t>
      </w:r>
    </w:p>
    <w:p w14:paraId="7D2F6E9B" w14:textId="5F4BDCE7" w:rsidR="0071634E" w:rsidRDefault="00B86BCC" w:rsidP="00CD3F9D">
      <w:r>
        <w:t>Either of these would have to be true to continue</w:t>
      </w:r>
      <w:r w:rsidR="003B624F">
        <w:t xml:space="preserve"> to the next step of the analysis</w:t>
      </w:r>
      <w:r>
        <w:t xml:space="preserve">. </w:t>
      </w:r>
    </w:p>
    <w:p w14:paraId="43A5A124" w14:textId="5B2DBDC3" w:rsidR="00B632CB" w:rsidRDefault="00B86BCC" w:rsidP="00DE48C8">
      <w:r>
        <w:t>If</w:t>
      </w:r>
      <w:r w:rsidR="00625E69">
        <w:t xml:space="preserve"> either of these conditions are true, then we </w:t>
      </w:r>
      <w:r w:rsidR="00C945F1">
        <w:t>must</w:t>
      </w:r>
      <w:r w:rsidR="00625E69">
        <w:t xml:space="preserve"> look at the second portion which contains another </w:t>
      </w:r>
      <w:r w:rsidR="003B624F">
        <w:t xml:space="preserve">set of </w:t>
      </w:r>
      <w:r w:rsidR="00625E69">
        <w:t>condition</w:t>
      </w:r>
      <w:r w:rsidR="003B624F">
        <w:t>s</w:t>
      </w:r>
      <w:r w:rsidR="00625E69">
        <w:t xml:space="preserve">. </w:t>
      </w:r>
      <w:r w:rsidR="003B624F">
        <w:t>T</w:t>
      </w:r>
      <w:r w:rsidR="00625E69">
        <w:t xml:space="preserve">he property is sold </w:t>
      </w:r>
      <w:r w:rsidR="003B624F">
        <w:t>to</w:t>
      </w:r>
      <w:r w:rsidR="00B632CB">
        <w:t xml:space="preserve"> either:</w:t>
      </w:r>
    </w:p>
    <w:p w14:paraId="52FF96AD" w14:textId="34D502A8" w:rsidR="00DE48C8" w:rsidRDefault="00625E69" w:rsidP="00B632CB">
      <w:pPr>
        <w:pStyle w:val="ListParagraph"/>
        <w:numPr>
          <w:ilvl w:val="0"/>
          <w:numId w:val="1"/>
        </w:numPr>
      </w:pPr>
      <w:r>
        <w:t>a purchaser procured by Agent (the property management agent)</w:t>
      </w:r>
      <w:r w:rsidR="00EA6C7B">
        <w:t xml:space="preserve"> or,</w:t>
      </w:r>
    </w:p>
    <w:p w14:paraId="21F3DE92" w14:textId="591B8932" w:rsidR="00B632CB" w:rsidRDefault="00CD3F9D" w:rsidP="00B632CB">
      <w:pPr>
        <w:pStyle w:val="ListParagraph"/>
        <w:numPr>
          <w:ilvl w:val="0"/>
          <w:numId w:val="1"/>
        </w:numPr>
      </w:pPr>
      <w:r>
        <w:t>a</w:t>
      </w:r>
      <w:r w:rsidR="00B632CB">
        <w:t>ny entity affiliated with, controlled by</w:t>
      </w:r>
      <w:r w:rsidR="005E6BFB">
        <w:t>,</w:t>
      </w:r>
      <w:r w:rsidR="00B632CB">
        <w:t xml:space="preserve"> or under joint ownership or control with such Owner or any of its owners or principals. </w:t>
      </w:r>
    </w:p>
    <w:p w14:paraId="39516AFE" w14:textId="74B9FFB6" w:rsidR="00941E06" w:rsidRDefault="005E7BC4" w:rsidP="00941E06">
      <w:r>
        <w:t>This first c</w:t>
      </w:r>
      <w:r w:rsidR="00293C2D">
        <w:t>ondition</w:t>
      </w:r>
      <w:r>
        <w:t xml:space="preserve"> is simple, if the purchaser was </w:t>
      </w:r>
      <w:r w:rsidR="003B624F">
        <w:t xml:space="preserve">someone </w:t>
      </w:r>
      <w:r>
        <w:t xml:space="preserve">procured by the property management Agent, then it is true. The second </w:t>
      </w:r>
      <w:r w:rsidR="00293C2D">
        <w:t>condition</w:t>
      </w:r>
      <w:r>
        <w:t xml:space="preserve">, </w:t>
      </w:r>
      <w:r w:rsidR="005076CA">
        <w:t>broken down</w:t>
      </w:r>
      <w:r w:rsidR="00D054B6">
        <w:t>,</w:t>
      </w:r>
      <w:r w:rsidR="005076CA">
        <w:t xml:space="preserve"> </w:t>
      </w:r>
      <w:r w:rsidR="003B624F">
        <w:t xml:space="preserve">focuses on </w:t>
      </w:r>
      <w:r w:rsidR="003013BA">
        <w:t xml:space="preserve">business entities that </w:t>
      </w:r>
      <w:r>
        <w:t>the Owner</w:t>
      </w:r>
      <w:r w:rsidR="003013BA">
        <w:t xml:space="preserve"> has control of or is affiliated with</w:t>
      </w:r>
      <w:r w:rsidR="00160C8D">
        <w:t xml:space="preserve">. </w:t>
      </w:r>
      <w:r w:rsidR="003013BA">
        <w:t>If a business entity that is affiliated with the owner in certain ways is the buyer, this condition is met.</w:t>
      </w:r>
    </w:p>
    <w:p w14:paraId="557F1250" w14:textId="22373076" w:rsidR="00B86BCC" w:rsidRDefault="00B86BCC" w:rsidP="550CDE03">
      <w:r>
        <w:t xml:space="preserve">However, what happens </w:t>
      </w:r>
      <w:r w:rsidR="00EB5770">
        <w:t>after</w:t>
      </w:r>
      <w:r>
        <w:t xml:space="preserve"> a termination? If the property management agreement is</w:t>
      </w:r>
      <w:r w:rsidR="00531254">
        <w:t xml:space="preserve"> just</w:t>
      </w:r>
      <w:r>
        <w:t xml:space="preserve"> terminated, then the </w:t>
      </w:r>
      <w:r w:rsidR="001C2A17">
        <w:t>S</w:t>
      </w:r>
      <w:r>
        <w:t xml:space="preserve">ale </w:t>
      </w:r>
      <w:r w:rsidR="001C2A17">
        <w:t>C</w:t>
      </w:r>
      <w:r>
        <w:t xml:space="preserve">lause still applies. However, if the agreement is terminated </w:t>
      </w:r>
      <w:r w:rsidRPr="550CDE03">
        <w:rPr>
          <w:b/>
          <w:bCs/>
        </w:rPr>
        <w:t>and</w:t>
      </w:r>
      <w:r>
        <w:t xml:space="preserve"> there is a release</w:t>
      </w:r>
      <w:r w:rsidR="005E6BFB">
        <w:t>,</w:t>
      </w:r>
      <w:r>
        <w:t xml:space="preserve"> then you </w:t>
      </w:r>
      <w:r w:rsidR="00531254">
        <w:t xml:space="preserve">likely </w:t>
      </w:r>
      <w:r>
        <w:t>extinguish all your rights and obligations, includ</w:t>
      </w:r>
      <w:r w:rsidR="00531254">
        <w:t>ing</w:t>
      </w:r>
      <w:r>
        <w:t xml:space="preserve"> the </w:t>
      </w:r>
      <w:r w:rsidR="00EB5770">
        <w:t>Sale Clause</w:t>
      </w:r>
      <w:r>
        <w:t xml:space="preserve">. </w:t>
      </w:r>
    </w:p>
    <w:p w14:paraId="06EE5B36" w14:textId="21020379" w:rsidR="00B86BCC" w:rsidRDefault="00B86BCC" w:rsidP="00B86BCC">
      <w:r>
        <w:t>Form 900A is VAR’s form for termination and release</w:t>
      </w:r>
      <w:r w:rsidR="00531254">
        <w:t xml:space="preserve"> of a property management agreement</w:t>
      </w:r>
      <w:r>
        <w:t>, it states:</w:t>
      </w:r>
    </w:p>
    <w:p w14:paraId="012DD96C" w14:textId="5A69AE54" w:rsidR="00B86BCC" w:rsidRDefault="00B86BCC" w:rsidP="00B86BCC">
      <w:pPr>
        <w:ind w:left="720"/>
      </w:pPr>
      <w:r>
        <w:t xml:space="preserve">1. Owner and Agent mutually terminate entirely </w:t>
      </w:r>
      <w:r w:rsidR="00D054B6">
        <w:t>all</w:t>
      </w:r>
      <w:r>
        <w:t xml:space="preserve"> their respective rights and obligations arising under the Agreement.</w:t>
      </w:r>
    </w:p>
    <w:p w14:paraId="56FABD8E" w14:textId="02A8BAB8" w:rsidR="00B86BCC" w:rsidRDefault="00B86BCC" w:rsidP="00B86BCC">
      <w:r>
        <w:t xml:space="preserve">If you </w:t>
      </w:r>
      <w:r w:rsidR="00531254">
        <w:t xml:space="preserve">have </w:t>
      </w:r>
      <w:r>
        <w:t xml:space="preserve">a termination and release, but still want the </w:t>
      </w:r>
      <w:r w:rsidR="00EE5643">
        <w:t>S</w:t>
      </w:r>
      <w:r>
        <w:t xml:space="preserve">ale </w:t>
      </w:r>
      <w:r w:rsidR="00EE5643">
        <w:t>C</w:t>
      </w:r>
      <w:r>
        <w:t xml:space="preserve">lause to apply, you </w:t>
      </w:r>
      <w:r w:rsidR="00D054B6">
        <w:t>will</w:t>
      </w:r>
      <w:r>
        <w:t xml:space="preserve"> have to note this</w:t>
      </w:r>
      <w:r w:rsidR="00531254">
        <w:t xml:space="preserve"> carveout</w:t>
      </w:r>
      <w:r>
        <w:t xml:space="preserve"> in </w:t>
      </w:r>
      <w:r w:rsidR="00531254">
        <w:t xml:space="preserve">Form 900A’s </w:t>
      </w:r>
      <w:r>
        <w:t>paragraph 9 - Other Provisions. A release requires specific language, so</w:t>
      </w:r>
      <w:r w:rsidR="00EE5643">
        <w:t xml:space="preserve"> </w:t>
      </w:r>
      <w:r>
        <w:t xml:space="preserve">a </w:t>
      </w:r>
      <w:r>
        <w:t>termination</w:t>
      </w:r>
      <w:r>
        <w:t xml:space="preserve"> does not automatically become a release. </w:t>
      </w:r>
    </w:p>
    <w:p w14:paraId="20E7DC2E" w14:textId="53127972" w:rsidR="008F20E2" w:rsidRDefault="008F20E2" w:rsidP="00DE48C8">
      <w:r>
        <w:t xml:space="preserve">Let’s go over some examples. </w:t>
      </w:r>
    </w:p>
    <w:p w14:paraId="06C9EE39" w14:textId="6B7724EE" w:rsidR="008F20E2" w:rsidRDefault="008F20E2" w:rsidP="00DE48C8">
      <w:r>
        <w:t>Agent is a property manager for Landlord. Landlord</w:t>
      </w:r>
      <w:r w:rsidR="000307CF">
        <w:t xml:space="preserve"> </w:t>
      </w:r>
      <w:r w:rsidR="00A328DA">
        <w:t xml:space="preserve">gives proper </w:t>
      </w:r>
      <w:r w:rsidR="008A55F8">
        <w:t>N</w:t>
      </w:r>
      <w:r w:rsidR="00A328DA">
        <w:t xml:space="preserve">otice and </w:t>
      </w:r>
      <w:r w:rsidR="000307CF">
        <w:t xml:space="preserve">terminates the </w:t>
      </w:r>
      <w:r w:rsidR="008A55F8">
        <w:t xml:space="preserve">Agreement </w:t>
      </w:r>
      <w:r w:rsidR="00A328DA">
        <w:t>effective at</w:t>
      </w:r>
      <w:r w:rsidR="000307CF">
        <w:t xml:space="preserve"> the expiration of the </w:t>
      </w:r>
      <w:r w:rsidR="00102210">
        <w:t>lease term</w:t>
      </w:r>
      <w:r w:rsidR="00531254">
        <w:t>. No release is signed</w:t>
      </w:r>
      <w:r w:rsidR="00C318C5">
        <w:t>. Owner would be liable for the sale</w:t>
      </w:r>
      <w:r w:rsidR="00531254">
        <w:t>s</w:t>
      </w:r>
      <w:r w:rsidR="00C318C5">
        <w:t xml:space="preserve"> fee if Owner</w:t>
      </w:r>
      <w:r w:rsidR="00ED0D49">
        <w:t xml:space="preserve"> had the </w:t>
      </w:r>
      <w:r w:rsidR="008A55F8">
        <w:t>P</w:t>
      </w:r>
      <w:r w:rsidR="00ED0D49">
        <w:t xml:space="preserve">roperty listed and sold it within 180 days of the expiration. </w:t>
      </w:r>
    </w:p>
    <w:p w14:paraId="5689ABC0" w14:textId="668091F0" w:rsidR="000307CF" w:rsidRDefault="00584B64" w:rsidP="00DE48C8">
      <w:r>
        <w:lastRenderedPageBreak/>
        <w:t>Agent is a property manager for Landlord.</w:t>
      </w:r>
      <w:r w:rsidR="00160529">
        <w:t xml:space="preserve"> </w:t>
      </w:r>
      <w:r w:rsidR="003F17D4">
        <w:t>Agent gives proper Notice and terminates the Agreement effective at the expiration of the lease term</w:t>
      </w:r>
      <w:r w:rsidR="00531254">
        <w:t>. No release is signed</w:t>
      </w:r>
      <w:r w:rsidR="003F17D4">
        <w:t>. Owner would be liable for the sale</w:t>
      </w:r>
      <w:r w:rsidR="00531254">
        <w:t>s</w:t>
      </w:r>
      <w:r w:rsidR="003F17D4">
        <w:t xml:space="preserve"> fee if Owner had the Property listed and sold it within 180 days of the expiration.</w:t>
      </w:r>
    </w:p>
    <w:p w14:paraId="4B5D73B2" w14:textId="16227D0B" w:rsidR="003F17D4" w:rsidRDefault="003F17D4" w:rsidP="003F17D4">
      <w:r>
        <w:t xml:space="preserve">Agent is a property manager for Landlord. Landlord gives proper Notice and terminates the Agreement effective at the expiration of the lease term. Agent </w:t>
      </w:r>
      <w:r w:rsidR="004E2BB5">
        <w:t>uses Form 900A to terminate and release, but nothing is in Paragraph 9 about a sale</w:t>
      </w:r>
      <w:r w:rsidR="00531254">
        <w:t>s</w:t>
      </w:r>
      <w:r w:rsidR="004E2BB5">
        <w:t xml:space="preserve"> fee. </w:t>
      </w:r>
      <w:r w:rsidR="000A2644">
        <w:t>Owner is no longer liable for the sale</w:t>
      </w:r>
      <w:r w:rsidR="00531254">
        <w:t>s</w:t>
      </w:r>
      <w:r w:rsidR="000A2644">
        <w:t xml:space="preserve"> fee. </w:t>
      </w:r>
    </w:p>
    <w:p w14:paraId="033DA2E4" w14:textId="09142BC9" w:rsidR="00FB7635" w:rsidRDefault="00FB7635" w:rsidP="00FB7635">
      <w:r>
        <w:t xml:space="preserve">Agent is a property manager for Landlord. Landlord gives proper Notice and terminates the Agreement effective at the expiration of the lease term. Agent uses Form 900A to terminate and release, Paragraph 9 contains a clause which </w:t>
      </w:r>
      <w:r w:rsidR="009675D7">
        <w:t xml:space="preserve">preserves the original Agreements </w:t>
      </w:r>
      <w:r w:rsidR="00531254">
        <w:t>s</w:t>
      </w:r>
      <w:r w:rsidR="009675D7">
        <w:t>ale</w:t>
      </w:r>
      <w:r w:rsidR="00531254">
        <w:t>s</w:t>
      </w:r>
      <w:r w:rsidR="009675D7">
        <w:t xml:space="preserve"> fee</w:t>
      </w:r>
      <w:r>
        <w:t xml:space="preserve">. Owner is </w:t>
      </w:r>
      <w:r w:rsidR="009675D7">
        <w:t>then liable for the sale</w:t>
      </w:r>
      <w:r w:rsidR="00531254">
        <w:t>s</w:t>
      </w:r>
      <w:r w:rsidR="009675D7">
        <w:t xml:space="preserve"> fee </w:t>
      </w:r>
      <w:r w:rsidR="00305ABC">
        <w:t>if Owner had the Property listed and sold it within 180 days of the expiration.</w:t>
      </w:r>
    </w:p>
    <w:p w14:paraId="763085A1" w14:textId="7198EF78" w:rsidR="00ED0D49" w:rsidRDefault="00ED0D49" w:rsidP="00DE48C8"/>
    <w:sectPr w:rsidR="00ED0D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B60B" w14:textId="77777777" w:rsidR="001B74A6" w:rsidRDefault="001B74A6">
      <w:pPr>
        <w:spacing w:after="0" w:line="240" w:lineRule="auto"/>
      </w:pPr>
      <w:r>
        <w:separator/>
      </w:r>
    </w:p>
  </w:endnote>
  <w:endnote w:type="continuationSeparator" w:id="0">
    <w:p w14:paraId="79D738F9" w14:textId="77777777" w:rsidR="001B74A6" w:rsidRDefault="001B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0CDE03" w14:paraId="2DCB9876" w14:textId="77777777" w:rsidTr="00D054B6">
      <w:tc>
        <w:tcPr>
          <w:tcW w:w="3120" w:type="dxa"/>
        </w:tcPr>
        <w:p w14:paraId="28A2D2DD" w14:textId="50E434AB" w:rsidR="550CDE03" w:rsidRDefault="550CDE03" w:rsidP="00D054B6">
          <w:pPr>
            <w:pStyle w:val="Header"/>
            <w:ind w:left="-115"/>
          </w:pPr>
        </w:p>
      </w:tc>
      <w:tc>
        <w:tcPr>
          <w:tcW w:w="3120" w:type="dxa"/>
        </w:tcPr>
        <w:p w14:paraId="0BF3DEFB" w14:textId="2F89AC04" w:rsidR="550CDE03" w:rsidRDefault="550CDE03" w:rsidP="00D054B6">
          <w:pPr>
            <w:pStyle w:val="Header"/>
            <w:jc w:val="center"/>
          </w:pPr>
        </w:p>
      </w:tc>
      <w:tc>
        <w:tcPr>
          <w:tcW w:w="3120" w:type="dxa"/>
        </w:tcPr>
        <w:p w14:paraId="03FDA576" w14:textId="24D4DD64" w:rsidR="550CDE03" w:rsidRDefault="550CDE03" w:rsidP="00D054B6">
          <w:pPr>
            <w:pStyle w:val="Header"/>
            <w:ind w:right="-115"/>
            <w:jc w:val="right"/>
          </w:pPr>
        </w:p>
      </w:tc>
    </w:tr>
  </w:tbl>
  <w:p w14:paraId="3A8283C4" w14:textId="685AC05A" w:rsidR="550CDE03" w:rsidRDefault="550CDE03" w:rsidP="00D05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797C" w14:textId="77777777" w:rsidR="001B74A6" w:rsidRDefault="001B74A6">
      <w:pPr>
        <w:spacing w:after="0" w:line="240" w:lineRule="auto"/>
      </w:pPr>
      <w:r>
        <w:separator/>
      </w:r>
    </w:p>
  </w:footnote>
  <w:footnote w:type="continuationSeparator" w:id="0">
    <w:p w14:paraId="18AE8392" w14:textId="77777777" w:rsidR="001B74A6" w:rsidRDefault="001B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0CDE03" w14:paraId="6745CB61" w14:textId="77777777" w:rsidTr="00D054B6">
      <w:tc>
        <w:tcPr>
          <w:tcW w:w="3120" w:type="dxa"/>
        </w:tcPr>
        <w:p w14:paraId="4DACAC0E" w14:textId="07F1665B" w:rsidR="550CDE03" w:rsidRDefault="550CDE03" w:rsidP="00D054B6">
          <w:pPr>
            <w:pStyle w:val="Header"/>
            <w:ind w:left="-115"/>
          </w:pPr>
        </w:p>
      </w:tc>
      <w:tc>
        <w:tcPr>
          <w:tcW w:w="3120" w:type="dxa"/>
        </w:tcPr>
        <w:p w14:paraId="38A7FE0E" w14:textId="03FC1C8E" w:rsidR="550CDE03" w:rsidRDefault="550CDE03" w:rsidP="00D054B6">
          <w:pPr>
            <w:pStyle w:val="Header"/>
            <w:jc w:val="center"/>
          </w:pPr>
        </w:p>
      </w:tc>
      <w:tc>
        <w:tcPr>
          <w:tcW w:w="3120" w:type="dxa"/>
        </w:tcPr>
        <w:p w14:paraId="6D0FC3D5" w14:textId="2F5E5E8D" w:rsidR="550CDE03" w:rsidRDefault="550CDE03" w:rsidP="00D054B6">
          <w:pPr>
            <w:pStyle w:val="Header"/>
            <w:ind w:right="-115"/>
            <w:jc w:val="right"/>
          </w:pPr>
        </w:p>
      </w:tc>
    </w:tr>
  </w:tbl>
  <w:p w14:paraId="0DD1F49C" w14:textId="7C07D93D" w:rsidR="550CDE03" w:rsidRDefault="550CDE03" w:rsidP="00D05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996"/>
    <w:multiLevelType w:val="hybridMultilevel"/>
    <w:tmpl w:val="944219E0"/>
    <w:lvl w:ilvl="0" w:tplc="DE7AA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E7D0D"/>
    <w:multiLevelType w:val="hybridMultilevel"/>
    <w:tmpl w:val="1BF28E3C"/>
    <w:lvl w:ilvl="0" w:tplc="F3EC2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B423D"/>
    <w:multiLevelType w:val="hybridMultilevel"/>
    <w:tmpl w:val="183862A0"/>
    <w:lvl w:ilvl="0" w:tplc="3FCE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166F6"/>
    <w:multiLevelType w:val="hybridMultilevel"/>
    <w:tmpl w:val="0C00A236"/>
    <w:lvl w:ilvl="0" w:tplc="97B0A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620EE"/>
    <w:multiLevelType w:val="hybridMultilevel"/>
    <w:tmpl w:val="38CA02C0"/>
    <w:lvl w:ilvl="0" w:tplc="1EDA0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4868449">
    <w:abstractNumId w:val="4"/>
  </w:num>
  <w:num w:numId="2" w16cid:durableId="1015692494">
    <w:abstractNumId w:val="0"/>
  </w:num>
  <w:num w:numId="3" w16cid:durableId="1280262448">
    <w:abstractNumId w:val="2"/>
  </w:num>
  <w:num w:numId="4" w16cid:durableId="1174615853">
    <w:abstractNumId w:val="1"/>
  </w:num>
  <w:num w:numId="5" w16cid:durableId="1151827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8"/>
    <w:rsid w:val="00001B97"/>
    <w:rsid w:val="00020565"/>
    <w:rsid w:val="000307CF"/>
    <w:rsid w:val="000A2644"/>
    <w:rsid w:val="000F64BD"/>
    <w:rsid w:val="000F64F7"/>
    <w:rsid w:val="00102210"/>
    <w:rsid w:val="0012299D"/>
    <w:rsid w:val="00140C5B"/>
    <w:rsid w:val="00160529"/>
    <w:rsid w:val="00160C8D"/>
    <w:rsid w:val="0016166B"/>
    <w:rsid w:val="001862BD"/>
    <w:rsid w:val="001A2EAB"/>
    <w:rsid w:val="001B74A6"/>
    <w:rsid w:val="001C2A17"/>
    <w:rsid w:val="00205814"/>
    <w:rsid w:val="00222E25"/>
    <w:rsid w:val="00257FF4"/>
    <w:rsid w:val="00272384"/>
    <w:rsid w:val="00293C2D"/>
    <w:rsid w:val="00297436"/>
    <w:rsid w:val="003013BA"/>
    <w:rsid w:val="00305ABC"/>
    <w:rsid w:val="00366364"/>
    <w:rsid w:val="003B624F"/>
    <w:rsid w:val="003F17D4"/>
    <w:rsid w:val="00437AF7"/>
    <w:rsid w:val="00446A01"/>
    <w:rsid w:val="0048665F"/>
    <w:rsid w:val="004A0B55"/>
    <w:rsid w:val="004A1A4D"/>
    <w:rsid w:val="004E2BB5"/>
    <w:rsid w:val="005074F7"/>
    <w:rsid w:val="005076CA"/>
    <w:rsid w:val="00523E65"/>
    <w:rsid w:val="00527320"/>
    <w:rsid w:val="00531254"/>
    <w:rsid w:val="00534D02"/>
    <w:rsid w:val="00564419"/>
    <w:rsid w:val="00571ECA"/>
    <w:rsid w:val="00584B64"/>
    <w:rsid w:val="00596C1B"/>
    <w:rsid w:val="005974D2"/>
    <w:rsid w:val="005B01D6"/>
    <w:rsid w:val="005E5F72"/>
    <w:rsid w:val="005E6BFB"/>
    <w:rsid w:val="005E7BC4"/>
    <w:rsid w:val="005F4FB3"/>
    <w:rsid w:val="00625E69"/>
    <w:rsid w:val="00651DD7"/>
    <w:rsid w:val="00702801"/>
    <w:rsid w:val="00710F49"/>
    <w:rsid w:val="0071634E"/>
    <w:rsid w:val="00721E86"/>
    <w:rsid w:val="00734CC1"/>
    <w:rsid w:val="00750CC3"/>
    <w:rsid w:val="00760951"/>
    <w:rsid w:val="007675C6"/>
    <w:rsid w:val="00776845"/>
    <w:rsid w:val="007B02A9"/>
    <w:rsid w:val="007E1DBE"/>
    <w:rsid w:val="00831196"/>
    <w:rsid w:val="0086345C"/>
    <w:rsid w:val="00865549"/>
    <w:rsid w:val="00896509"/>
    <w:rsid w:val="008A55F8"/>
    <w:rsid w:val="008B5503"/>
    <w:rsid w:val="008C7F9D"/>
    <w:rsid w:val="008F20E2"/>
    <w:rsid w:val="00941E06"/>
    <w:rsid w:val="009675D7"/>
    <w:rsid w:val="009B6607"/>
    <w:rsid w:val="00A02B4B"/>
    <w:rsid w:val="00A24CEA"/>
    <w:rsid w:val="00A328DA"/>
    <w:rsid w:val="00A910F2"/>
    <w:rsid w:val="00B275EA"/>
    <w:rsid w:val="00B632CB"/>
    <w:rsid w:val="00B7551F"/>
    <w:rsid w:val="00B86BCC"/>
    <w:rsid w:val="00BA2DEC"/>
    <w:rsid w:val="00C318C5"/>
    <w:rsid w:val="00C47B5F"/>
    <w:rsid w:val="00C615C4"/>
    <w:rsid w:val="00C7376C"/>
    <w:rsid w:val="00C87E99"/>
    <w:rsid w:val="00C93453"/>
    <w:rsid w:val="00C945F1"/>
    <w:rsid w:val="00CD3F9D"/>
    <w:rsid w:val="00CE7723"/>
    <w:rsid w:val="00D054B6"/>
    <w:rsid w:val="00DE48C8"/>
    <w:rsid w:val="00E13E98"/>
    <w:rsid w:val="00E16BB2"/>
    <w:rsid w:val="00E35D6E"/>
    <w:rsid w:val="00E41BCB"/>
    <w:rsid w:val="00E5218B"/>
    <w:rsid w:val="00E66128"/>
    <w:rsid w:val="00EA6C7B"/>
    <w:rsid w:val="00EB5770"/>
    <w:rsid w:val="00ED0D49"/>
    <w:rsid w:val="00EE5643"/>
    <w:rsid w:val="00F029A0"/>
    <w:rsid w:val="00F631EF"/>
    <w:rsid w:val="00F66FC2"/>
    <w:rsid w:val="00F91F7B"/>
    <w:rsid w:val="00FB0BBE"/>
    <w:rsid w:val="00FB7635"/>
    <w:rsid w:val="00FE6A39"/>
    <w:rsid w:val="096E9C44"/>
    <w:rsid w:val="1FFBEF18"/>
    <w:rsid w:val="550CDE03"/>
    <w:rsid w:val="75F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D398"/>
  <w15:chartTrackingRefBased/>
  <w15:docId w15:val="{3FEAA6A0-6208-4232-BB84-5065E73A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2CB"/>
    <w:pPr>
      <w:ind w:left="720"/>
      <w:contextualSpacing/>
    </w:pPr>
  </w:style>
  <w:style w:type="paragraph" w:styleId="Revision">
    <w:name w:val="Revision"/>
    <w:hidden/>
    <w:uiPriority w:val="99"/>
    <w:semiHidden/>
    <w:rsid w:val="008655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6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4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30d7b-8c89-47ad-91ac-97942cba60d1">
      <Terms xmlns="http://schemas.microsoft.com/office/infopath/2007/PartnerControls"/>
    </lcf76f155ced4ddcb4097134ff3c332f>
    <TaxCatchAll xmlns="0207266a-8549-4d12-87c7-6d3d79637e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7025548F6494E8C1ABF7D2740F2F5" ma:contentTypeVersion="13" ma:contentTypeDescription="Create a new document." ma:contentTypeScope="" ma:versionID="817cbe975912b368001d6d06f7d6653f">
  <xsd:schema xmlns:xsd="http://www.w3.org/2001/XMLSchema" xmlns:xs="http://www.w3.org/2001/XMLSchema" xmlns:p="http://schemas.microsoft.com/office/2006/metadata/properties" xmlns:ns2="ba630d7b-8c89-47ad-91ac-97942cba60d1" xmlns:ns3="0207266a-8549-4d12-87c7-6d3d79637e47" targetNamespace="http://schemas.microsoft.com/office/2006/metadata/properties" ma:root="true" ma:fieldsID="dbc1a3ef5739ee7b10ed81f34df55696" ns2:_="" ns3:_="">
    <xsd:import namespace="ba630d7b-8c89-47ad-91ac-97942cba60d1"/>
    <xsd:import namespace="0207266a-8549-4d12-87c7-6d3d79637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0d7b-8c89-47ad-91ac-97942cba6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ee32d4-85ac-40c2-9e8e-56c609043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266a-8549-4d12-87c7-6d3d79637e4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55bc54e-6852-432d-a8bf-2ccd59860851}" ma:internalName="TaxCatchAll" ma:showField="CatchAllData" ma:web="0207266a-8549-4d12-87c7-6d3d7963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0C5F5-0C98-49D0-8623-BF351C7D8594}">
  <ds:schemaRefs>
    <ds:schemaRef ds:uri="http://schemas.microsoft.com/office/2006/metadata/properties"/>
    <ds:schemaRef ds:uri="http://schemas.microsoft.com/office/infopath/2007/PartnerControls"/>
    <ds:schemaRef ds:uri="ba630d7b-8c89-47ad-91ac-97942cba60d1"/>
    <ds:schemaRef ds:uri="0207266a-8549-4d12-87c7-6d3d79637e47"/>
  </ds:schemaRefs>
</ds:datastoreItem>
</file>

<file path=customXml/itemProps2.xml><?xml version="1.0" encoding="utf-8"?>
<ds:datastoreItem xmlns:ds="http://schemas.openxmlformats.org/officeDocument/2006/customXml" ds:itemID="{7701A32F-325E-4A5A-9887-25F91787F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86330-AFAA-4EF0-8636-4A5C4016F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30d7b-8c89-47ad-91ac-97942cba60d1"/>
    <ds:schemaRef ds:uri="0207266a-8549-4d12-87c7-6d3d79637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Montalvo</dc:creator>
  <cp:keywords/>
  <dc:description/>
  <cp:lastModifiedBy>Stephanie Flynn</cp:lastModifiedBy>
  <cp:revision>11</cp:revision>
  <dcterms:created xsi:type="dcterms:W3CDTF">2022-08-02T20:19:00Z</dcterms:created>
  <dcterms:modified xsi:type="dcterms:W3CDTF">2022-08-17T14:44:00Z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0x010100CCC3A78EE6BEF444B07DF5A9A3A03F50</vt:lpwstr>
  </property>
  <property fmtid="{D5CDD505-2E9C-101B-9397-08002B2CF9AE}" pid="3" name="MediaServiceImageTags">
    <vt:lpwstr/>
  </property>
</Properties>
</file>