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A2808D1" w14:textId="6CE73960" w:rsidR="00696C7A" w:rsidRDefault="00696C7A" w:rsidP="00696C7A">
      <w:pPr>
        <w:rPr>
          <w:rFonts w:asciiTheme="minorHAnsi" w:hAnsiTheme="minorHAnsi" w:cstheme="minorHAnsi"/>
          <w:b/>
          <w:bCs/>
        </w:rPr>
      </w:pPr>
    </w:p>
    <w:p w14:paraId="0C9CDB9E" w14:textId="6D44C6BB" w:rsidR="00EE77FC" w:rsidRDefault="00D15AE2" w:rsidP="00CD747C">
      <w:pPr>
        <w:jc w:val="center"/>
        <w:rPr>
          <w:rFonts w:ascii="Calibri" w:hAnsi="Calibri" w:cs="Calibri"/>
          <w:color w:val="000000"/>
          <w:bdr w:val="none" w:sz="0" w:space="0" w:color="auto" w:frame="1"/>
        </w:rPr>
      </w:pPr>
      <w:r>
        <w:rPr>
          <w:rFonts w:ascii="Calibri" w:hAnsi="Calibri" w:cs="Calibri"/>
          <w:b/>
          <w:bCs/>
          <w:color w:val="000000"/>
          <w:bdr w:val="none" w:sz="0" w:space="0" w:color="auto" w:frame="1"/>
        </w:rPr>
        <w:t>Virginia REALTORS® Releases Q3 2023 Commercial Market Reports</w:t>
      </w:r>
    </w:p>
    <w:p w14:paraId="0CAB358D" w14:textId="4AC9A9E4" w:rsidR="00F04671" w:rsidRPr="00F04671" w:rsidRDefault="00D15AE2" w:rsidP="00CD747C">
      <w:pPr>
        <w:jc w:val="center"/>
        <w:rPr>
          <w:rFonts w:asciiTheme="minorHAnsi" w:hAnsiTheme="minorHAnsi" w:cstheme="minorHAnsi"/>
          <w:i/>
          <w:iCs/>
          <w:sz w:val="22"/>
          <w:szCs w:val="22"/>
        </w:rPr>
      </w:pPr>
      <w:r>
        <w:rPr>
          <w:rFonts w:asciiTheme="minorHAnsi" w:hAnsiTheme="minorHAnsi" w:cstheme="minorHAnsi"/>
          <w:i/>
          <w:iCs/>
          <w:sz w:val="22"/>
          <w:szCs w:val="22"/>
        </w:rPr>
        <w:t xml:space="preserve">Industrial Market Remains Bright Spot </w:t>
      </w:r>
      <w:r w:rsidR="0049072E">
        <w:rPr>
          <w:rFonts w:asciiTheme="minorHAnsi" w:hAnsiTheme="minorHAnsi" w:cstheme="minorHAnsi"/>
          <w:i/>
          <w:iCs/>
          <w:sz w:val="22"/>
          <w:szCs w:val="22"/>
        </w:rPr>
        <w:t>for</w:t>
      </w:r>
      <w:r>
        <w:rPr>
          <w:rFonts w:asciiTheme="minorHAnsi" w:hAnsiTheme="minorHAnsi" w:cstheme="minorHAnsi"/>
          <w:i/>
          <w:iCs/>
          <w:sz w:val="22"/>
          <w:szCs w:val="22"/>
        </w:rPr>
        <w:t xml:space="preserve"> Virginia’s Commercial Real Estate</w:t>
      </w:r>
    </w:p>
    <w:p w14:paraId="3CEC9974" w14:textId="77777777" w:rsidR="002C40E8" w:rsidRDefault="002C40E8" w:rsidP="002C40E8">
      <w:pPr>
        <w:pStyle w:val="NormalWeb"/>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r>
        <w:rPr>
          <w:color w:val="000000"/>
          <w:bdr w:val="none" w:sz="0" w:space="0" w:color="auto" w:frame="1"/>
        </w:rPr>
        <w:t> </w:t>
      </w:r>
    </w:p>
    <w:p w14:paraId="6A45CAB0" w14:textId="7732CFD9"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r w:rsidRPr="00667529">
        <w:rPr>
          <w:rFonts w:asciiTheme="minorHAnsi" w:hAnsiTheme="minorHAnsi" w:cstheme="minorHAnsi"/>
          <w:sz w:val="22"/>
          <w:szCs w:val="22"/>
        </w:rPr>
        <w:t xml:space="preserve">Richmond, VA – (October 25, 2023) – According to the </w:t>
      </w:r>
      <w:hyperlink r:id="rId9" w:history="1">
        <w:r w:rsidRPr="00AF0FEC">
          <w:rPr>
            <w:rStyle w:val="Hyperlink"/>
            <w:rFonts w:asciiTheme="minorHAnsi" w:hAnsiTheme="minorHAnsi" w:cstheme="minorHAnsi"/>
            <w:sz w:val="22"/>
            <w:szCs w:val="22"/>
          </w:rPr>
          <w:t>Q3 Commercial Market Reports</w:t>
        </w:r>
      </w:hyperlink>
      <w:r w:rsidRPr="00667529">
        <w:rPr>
          <w:rFonts w:asciiTheme="minorHAnsi" w:hAnsiTheme="minorHAnsi" w:cstheme="minorHAnsi"/>
          <w:sz w:val="22"/>
          <w:szCs w:val="22"/>
        </w:rPr>
        <w:t xml:space="preserve"> release</w:t>
      </w:r>
      <w:r w:rsidR="009E2AC6">
        <w:rPr>
          <w:rFonts w:asciiTheme="minorHAnsi" w:hAnsiTheme="minorHAnsi" w:cstheme="minorHAnsi"/>
          <w:sz w:val="22"/>
          <w:szCs w:val="22"/>
        </w:rPr>
        <w:t>d</w:t>
      </w:r>
      <w:r w:rsidRPr="00667529">
        <w:rPr>
          <w:rFonts w:asciiTheme="minorHAnsi" w:hAnsiTheme="minorHAnsi" w:cstheme="minorHAnsi"/>
          <w:sz w:val="22"/>
          <w:szCs w:val="22"/>
        </w:rPr>
        <w:t xml:space="preserve"> by Virginia REALTORS®, Virginia’s office market experienced a slow quarter while the other </w:t>
      </w:r>
      <w:r w:rsidR="00ED23FA">
        <w:rPr>
          <w:rFonts w:asciiTheme="minorHAnsi" w:hAnsiTheme="minorHAnsi" w:cstheme="minorHAnsi"/>
          <w:sz w:val="22"/>
          <w:szCs w:val="22"/>
        </w:rPr>
        <w:t>CRE sectors</w:t>
      </w:r>
      <w:r w:rsidRPr="00667529">
        <w:rPr>
          <w:rFonts w:asciiTheme="minorHAnsi" w:hAnsiTheme="minorHAnsi" w:cstheme="minorHAnsi"/>
          <w:sz w:val="22"/>
          <w:szCs w:val="22"/>
        </w:rPr>
        <w:t xml:space="preserve"> </w:t>
      </w:r>
      <w:r w:rsidR="00ED23FA">
        <w:rPr>
          <w:rFonts w:asciiTheme="minorHAnsi" w:hAnsiTheme="minorHAnsi" w:cstheme="minorHAnsi"/>
          <w:sz w:val="22"/>
          <w:szCs w:val="22"/>
        </w:rPr>
        <w:t>were</w:t>
      </w:r>
      <w:r w:rsidRPr="00667529">
        <w:rPr>
          <w:rFonts w:asciiTheme="minorHAnsi" w:hAnsiTheme="minorHAnsi" w:cstheme="minorHAnsi"/>
          <w:sz w:val="22"/>
          <w:szCs w:val="22"/>
        </w:rPr>
        <w:t xml:space="preserve"> relatively strong.</w:t>
      </w:r>
    </w:p>
    <w:p w14:paraId="127DBC4C" w14:textId="77777777"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p>
    <w:p w14:paraId="7CAD7AD6" w14:textId="39DBC3F1"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r w:rsidRPr="00667529">
        <w:rPr>
          <w:rFonts w:asciiTheme="minorHAnsi" w:hAnsiTheme="minorHAnsi" w:cstheme="minorHAnsi"/>
          <w:sz w:val="22"/>
          <w:szCs w:val="22"/>
        </w:rPr>
        <w:t>•</w:t>
      </w:r>
      <w:r w:rsidRPr="00667529">
        <w:rPr>
          <w:rFonts w:asciiTheme="minorHAnsi" w:hAnsiTheme="minorHAnsi" w:cstheme="minorHAnsi"/>
          <w:sz w:val="22"/>
          <w:szCs w:val="22"/>
        </w:rPr>
        <w:tab/>
        <w:t xml:space="preserve">The </w:t>
      </w:r>
      <w:r w:rsidRPr="00667529">
        <w:rPr>
          <w:rFonts w:asciiTheme="minorHAnsi" w:hAnsiTheme="minorHAnsi" w:cstheme="minorHAnsi"/>
          <w:b/>
          <w:bCs/>
          <w:sz w:val="22"/>
          <w:szCs w:val="22"/>
        </w:rPr>
        <w:t>Q3 2023 Virginia Office Market Report</w:t>
      </w:r>
      <w:r w:rsidRPr="00667529">
        <w:rPr>
          <w:rFonts w:asciiTheme="minorHAnsi" w:hAnsiTheme="minorHAnsi" w:cstheme="minorHAnsi"/>
          <w:sz w:val="22"/>
          <w:szCs w:val="22"/>
        </w:rPr>
        <w:t xml:space="preserve"> reveals it was a slow quarter for Virginia’s office market. Most metro areas in the state had negative absorption this quarter compared to a year ago, signaling softening office demand around the state. Consequently, office vacancy rates are climbing from last year in most parts of Virginia. </w:t>
      </w:r>
    </w:p>
    <w:p w14:paraId="264E4BAB" w14:textId="77777777"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p>
    <w:p w14:paraId="24B9B690" w14:textId="623786FB"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r w:rsidRPr="00667529">
        <w:rPr>
          <w:rFonts w:asciiTheme="minorHAnsi" w:hAnsiTheme="minorHAnsi" w:cstheme="minorHAnsi"/>
          <w:sz w:val="22"/>
          <w:szCs w:val="22"/>
        </w:rPr>
        <w:t>•</w:t>
      </w:r>
      <w:r w:rsidRPr="00667529">
        <w:rPr>
          <w:rFonts w:asciiTheme="minorHAnsi" w:hAnsiTheme="minorHAnsi" w:cstheme="minorHAnsi"/>
          <w:sz w:val="22"/>
          <w:szCs w:val="22"/>
        </w:rPr>
        <w:tab/>
        <w:t xml:space="preserve">According to the </w:t>
      </w:r>
      <w:r w:rsidRPr="00667529">
        <w:rPr>
          <w:rFonts w:asciiTheme="minorHAnsi" w:hAnsiTheme="minorHAnsi" w:cstheme="minorHAnsi"/>
          <w:b/>
          <w:bCs/>
          <w:sz w:val="22"/>
          <w:szCs w:val="22"/>
        </w:rPr>
        <w:t>Q3 2023 Virginia Retail Market Report</w:t>
      </w:r>
      <w:r w:rsidRPr="00667529">
        <w:rPr>
          <w:rFonts w:asciiTheme="minorHAnsi" w:hAnsiTheme="minorHAnsi" w:cstheme="minorHAnsi"/>
          <w:sz w:val="22"/>
          <w:szCs w:val="22"/>
        </w:rPr>
        <w:t xml:space="preserve">, the market for retail space was relatively stable in the third quarter of 2023 across much of Virginia. Absorption remains positive, and the overall vacancy rate continues to inch downward. Rents are climbing in most metro areas. Smaller neighborhood size retail space had the sharpest increase in rents this quarter. </w:t>
      </w:r>
    </w:p>
    <w:p w14:paraId="039D8B2E" w14:textId="77777777"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p>
    <w:p w14:paraId="4DF12785" w14:textId="07424805"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r w:rsidRPr="00667529">
        <w:rPr>
          <w:rFonts w:asciiTheme="minorHAnsi" w:hAnsiTheme="minorHAnsi" w:cstheme="minorHAnsi"/>
          <w:sz w:val="22"/>
          <w:szCs w:val="22"/>
        </w:rPr>
        <w:t>•</w:t>
      </w:r>
      <w:r w:rsidRPr="00667529">
        <w:rPr>
          <w:rFonts w:asciiTheme="minorHAnsi" w:hAnsiTheme="minorHAnsi" w:cstheme="minorHAnsi"/>
          <w:sz w:val="22"/>
          <w:szCs w:val="22"/>
        </w:rPr>
        <w:tab/>
        <w:t xml:space="preserve">The </w:t>
      </w:r>
      <w:r w:rsidRPr="00667529">
        <w:rPr>
          <w:rFonts w:asciiTheme="minorHAnsi" w:hAnsiTheme="minorHAnsi" w:cstheme="minorHAnsi"/>
          <w:b/>
          <w:bCs/>
          <w:sz w:val="22"/>
          <w:szCs w:val="22"/>
        </w:rPr>
        <w:t>Q3 2023 Virginia Industrial Market Report</w:t>
      </w:r>
      <w:r w:rsidRPr="00667529">
        <w:rPr>
          <w:rFonts w:asciiTheme="minorHAnsi" w:hAnsiTheme="minorHAnsi" w:cstheme="minorHAnsi"/>
          <w:sz w:val="22"/>
          <w:szCs w:val="22"/>
        </w:rPr>
        <w:t xml:space="preserve"> shows the state’s industrial real estate market continues to be a bright spot compared to other sectors, but the pace of growth has cooled. Net absorption was positive but was the lowest it has been in three years. Rent growth was robust this quarter but has softened for several quarters in a row compared to the prior year. </w:t>
      </w:r>
    </w:p>
    <w:p w14:paraId="378601EB" w14:textId="77777777"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p>
    <w:p w14:paraId="618C7BBD" w14:textId="07445C91" w:rsidR="00667529" w:rsidRPr="00667529" w:rsidRDefault="00AF0FEC" w:rsidP="00667529">
      <w:pPr>
        <w:shd w:val="clear" w:color="auto" w:fill="FFFFFF"/>
        <w:spacing w:line="270" w:lineRule="atLeast"/>
        <w:textAlignment w:val="baseline"/>
        <w:rPr>
          <w:rFonts w:asciiTheme="minorHAnsi" w:hAnsiTheme="minorHAnsi" w:cstheme="minorHAnsi"/>
          <w:sz w:val="22"/>
          <w:szCs w:val="22"/>
        </w:rPr>
      </w:pPr>
      <w:hyperlink r:id="rId10" w:history="1">
        <w:r w:rsidR="00667529" w:rsidRPr="00AF0FEC">
          <w:rPr>
            <w:rStyle w:val="Hyperlink"/>
            <w:rFonts w:asciiTheme="minorHAnsi" w:hAnsiTheme="minorHAnsi" w:cstheme="minorHAnsi"/>
            <w:sz w:val="22"/>
            <w:szCs w:val="22"/>
          </w:rPr>
          <w:t>Click here</w:t>
        </w:r>
      </w:hyperlink>
      <w:r w:rsidR="00667529" w:rsidRPr="00667529">
        <w:rPr>
          <w:rFonts w:asciiTheme="minorHAnsi" w:hAnsiTheme="minorHAnsi" w:cstheme="minorHAnsi"/>
          <w:sz w:val="22"/>
          <w:szCs w:val="22"/>
        </w:rPr>
        <w:t xml:space="preserve"> to view the full Q3 Commercial Market Reports from Virginia REALTORS®.    </w:t>
      </w:r>
    </w:p>
    <w:p w14:paraId="6573F353" w14:textId="77777777" w:rsidR="00667529" w:rsidRPr="00667529" w:rsidRDefault="00667529" w:rsidP="00667529">
      <w:pPr>
        <w:shd w:val="clear" w:color="auto" w:fill="FFFFFF"/>
        <w:spacing w:line="270" w:lineRule="atLeast"/>
        <w:textAlignment w:val="baseline"/>
        <w:rPr>
          <w:rFonts w:asciiTheme="minorHAnsi" w:hAnsiTheme="minorHAnsi" w:cstheme="minorHAnsi"/>
          <w:sz w:val="22"/>
          <w:szCs w:val="22"/>
        </w:rPr>
      </w:pPr>
    </w:p>
    <w:p w14:paraId="5C3DE2DB" w14:textId="2C4AA60C" w:rsidR="001C64E2" w:rsidRDefault="00667529" w:rsidP="00667529">
      <w:pPr>
        <w:shd w:val="clear" w:color="auto" w:fill="FFFFFF"/>
        <w:spacing w:line="270" w:lineRule="atLeast"/>
        <w:jc w:val="center"/>
        <w:textAlignment w:val="baseline"/>
        <w:rPr>
          <w:rFonts w:asciiTheme="minorHAnsi" w:hAnsiTheme="minorHAnsi" w:cstheme="minorHAnsi"/>
          <w:sz w:val="22"/>
          <w:szCs w:val="22"/>
        </w:rPr>
      </w:pPr>
      <w:r w:rsidRPr="00667529">
        <w:rPr>
          <w:rFonts w:asciiTheme="minorHAnsi" w:hAnsiTheme="minorHAnsi" w:cstheme="minorHAnsi"/>
          <w:sz w:val="22"/>
          <w:szCs w:val="22"/>
        </w:rPr>
        <w:t>#   #   #</w:t>
      </w:r>
    </w:p>
    <w:p w14:paraId="6762D397" w14:textId="77777777" w:rsidR="00667529" w:rsidRDefault="00667529" w:rsidP="00667529">
      <w:pPr>
        <w:shd w:val="clear" w:color="auto" w:fill="FFFFFF"/>
        <w:spacing w:line="270" w:lineRule="atLeast"/>
        <w:textAlignment w:val="baseline"/>
        <w:rPr>
          <w:rFonts w:asciiTheme="minorHAnsi" w:hAnsiTheme="minorHAnsi" w:cstheme="minorHAnsi"/>
          <w:b/>
          <w:sz w:val="22"/>
          <w:szCs w:val="22"/>
        </w:rPr>
      </w:pPr>
    </w:p>
    <w:p w14:paraId="4BCFD233" w14:textId="37769BA5"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1062DF8D"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lastRenderedPageBreak/>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1332B"/>
    <w:multiLevelType w:val="hybridMultilevel"/>
    <w:tmpl w:val="58D6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9"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B92B5E"/>
    <w:multiLevelType w:val="hybridMultilevel"/>
    <w:tmpl w:val="F35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9"/>
  </w:num>
  <w:num w:numId="2" w16cid:durableId="1408335325">
    <w:abstractNumId w:val="16"/>
  </w:num>
  <w:num w:numId="3" w16cid:durableId="1044059906">
    <w:abstractNumId w:val="21"/>
  </w:num>
  <w:num w:numId="4" w16cid:durableId="1886485773">
    <w:abstractNumId w:val="17"/>
  </w:num>
  <w:num w:numId="5" w16cid:durableId="1502965114">
    <w:abstractNumId w:val="12"/>
  </w:num>
  <w:num w:numId="6" w16cid:durableId="1049963082">
    <w:abstractNumId w:val="1"/>
  </w:num>
  <w:num w:numId="7" w16cid:durableId="597759378">
    <w:abstractNumId w:val="7"/>
  </w:num>
  <w:num w:numId="8" w16cid:durableId="1067264216">
    <w:abstractNumId w:val="14"/>
  </w:num>
  <w:num w:numId="9" w16cid:durableId="626082879">
    <w:abstractNumId w:val="11"/>
  </w:num>
  <w:num w:numId="10" w16cid:durableId="2044137224">
    <w:abstractNumId w:val="5"/>
  </w:num>
  <w:num w:numId="11" w16cid:durableId="1338918301">
    <w:abstractNumId w:val="3"/>
  </w:num>
  <w:num w:numId="12" w16cid:durableId="190917756">
    <w:abstractNumId w:val="18"/>
  </w:num>
  <w:num w:numId="13" w16cid:durableId="528958618">
    <w:abstractNumId w:val="15"/>
  </w:num>
  <w:num w:numId="14" w16cid:durableId="1321815457">
    <w:abstractNumId w:val="20"/>
  </w:num>
  <w:num w:numId="15" w16cid:durableId="2145922992">
    <w:abstractNumId w:val="13"/>
  </w:num>
  <w:num w:numId="16" w16cid:durableId="1688093253">
    <w:abstractNumId w:val="10"/>
  </w:num>
  <w:num w:numId="17" w16cid:durableId="1562866908">
    <w:abstractNumId w:val="4"/>
  </w:num>
  <w:num w:numId="18" w16cid:durableId="1681395040">
    <w:abstractNumId w:val="0"/>
  </w:num>
  <w:num w:numId="19" w16cid:durableId="2048790850">
    <w:abstractNumId w:val="8"/>
  </w:num>
  <w:num w:numId="20" w16cid:durableId="1360358418">
    <w:abstractNumId w:val="6"/>
  </w:num>
  <w:num w:numId="21" w16cid:durableId="968516867">
    <w:abstractNumId w:val="10"/>
  </w:num>
  <w:num w:numId="22" w16cid:durableId="1552499902">
    <w:abstractNumId w:val="19"/>
  </w:num>
  <w:num w:numId="23" w16cid:durableId="156045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3E2"/>
    <w:rsid w:val="00017D50"/>
    <w:rsid w:val="00023321"/>
    <w:rsid w:val="00027171"/>
    <w:rsid w:val="000271CA"/>
    <w:rsid w:val="000332A8"/>
    <w:rsid w:val="00035863"/>
    <w:rsid w:val="00035ADA"/>
    <w:rsid w:val="000360A6"/>
    <w:rsid w:val="00042180"/>
    <w:rsid w:val="00042481"/>
    <w:rsid w:val="0004311D"/>
    <w:rsid w:val="00043541"/>
    <w:rsid w:val="00046204"/>
    <w:rsid w:val="000531E8"/>
    <w:rsid w:val="000547DE"/>
    <w:rsid w:val="00057324"/>
    <w:rsid w:val="00063F23"/>
    <w:rsid w:val="00066113"/>
    <w:rsid w:val="00071CA4"/>
    <w:rsid w:val="00072AEF"/>
    <w:rsid w:val="00072AF0"/>
    <w:rsid w:val="000740C7"/>
    <w:rsid w:val="000758AC"/>
    <w:rsid w:val="00082A90"/>
    <w:rsid w:val="0008313F"/>
    <w:rsid w:val="00083EC7"/>
    <w:rsid w:val="00085622"/>
    <w:rsid w:val="00085B6F"/>
    <w:rsid w:val="00095A4A"/>
    <w:rsid w:val="000969FC"/>
    <w:rsid w:val="000A10CB"/>
    <w:rsid w:val="000A1753"/>
    <w:rsid w:val="000A1D7B"/>
    <w:rsid w:val="000A2763"/>
    <w:rsid w:val="000A3587"/>
    <w:rsid w:val="000A4EF0"/>
    <w:rsid w:val="000A566B"/>
    <w:rsid w:val="000A6D28"/>
    <w:rsid w:val="000B11DA"/>
    <w:rsid w:val="000B1FF9"/>
    <w:rsid w:val="000B25F0"/>
    <w:rsid w:val="000B3617"/>
    <w:rsid w:val="000B6C55"/>
    <w:rsid w:val="000C0936"/>
    <w:rsid w:val="000C2435"/>
    <w:rsid w:val="000C5EC2"/>
    <w:rsid w:val="000C7EB8"/>
    <w:rsid w:val="000D0D8D"/>
    <w:rsid w:val="000D3684"/>
    <w:rsid w:val="000D37A0"/>
    <w:rsid w:val="000D4475"/>
    <w:rsid w:val="000D476D"/>
    <w:rsid w:val="000D5F96"/>
    <w:rsid w:val="000D6580"/>
    <w:rsid w:val="000D660A"/>
    <w:rsid w:val="000E0E37"/>
    <w:rsid w:val="000E1A10"/>
    <w:rsid w:val="000E1C1C"/>
    <w:rsid w:val="000E1EEA"/>
    <w:rsid w:val="000E25C4"/>
    <w:rsid w:val="000E2E2C"/>
    <w:rsid w:val="000E459B"/>
    <w:rsid w:val="000E4914"/>
    <w:rsid w:val="000E5C0C"/>
    <w:rsid w:val="000E6E54"/>
    <w:rsid w:val="000F291E"/>
    <w:rsid w:val="000F549A"/>
    <w:rsid w:val="000F702C"/>
    <w:rsid w:val="00101DDB"/>
    <w:rsid w:val="00102161"/>
    <w:rsid w:val="001035D2"/>
    <w:rsid w:val="001042B8"/>
    <w:rsid w:val="001070D3"/>
    <w:rsid w:val="00107B04"/>
    <w:rsid w:val="00107E77"/>
    <w:rsid w:val="001101ED"/>
    <w:rsid w:val="001132F6"/>
    <w:rsid w:val="00117EA4"/>
    <w:rsid w:val="00127280"/>
    <w:rsid w:val="00130492"/>
    <w:rsid w:val="001316A7"/>
    <w:rsid w:val="0013308B"/>
    <w:rsid w:val="00133844"/>
    <w:rsid w:val="001345F7"/>
    <w:rsid w:val="0013699F"/>
    <w:rsid w:val="00140B04"/>
    <w:rsid w:val="00141F25"/>
    <w:rsid w:val="00151EF6"/>
    <w:rsid w:val="00163FB5"/>
    <w:rsid w:val="001730C9"/>
    <w:rsid w:val="001745CF"/>
    <w:rsid w:val="0017571F"/>
    <w:rsid w:val="0017711D"/>
    <w:rsid w:val="00180BB7"/>
    <w:rsid w:val="00181034"/>
    <w:rsid w:val="00183144"/>
    <w:rsid w:val="00183994"/>
    <w:rsid w:val="0018649F"/>
    <w:rsid w:val="0019035B"/>
    <w:rsid w:val="001910E4"/>
    <w:rsid w:val="00194E7B"/>
    <w:rsid w:val="001950C3"/>
    <w:rsid w:val="001954F5"/>
    <w:rsid w:val="001972A9"/>
    <w:rsid w:val="00197A13"/>
    <w:rsid w:val="001A085F"/>
    <w:rsid w:val="001A2018"/>
    <w:rsid w:val="001A3CF5"/>
    <w:rsid w:val="001A5AC8"/>
    <w:rsid w:val="001A69EE"/>
    <w:rsid w:val="001A7F14"/>
    <w:rsid w:val="001B01DF"/>
    <w:rsid w:val="001B3FF6"/>
    <w:rsid w:val="001B4D83"/>
    <w:rsid w:val="001B6C44"/>
    <w:rsid w:val="001B7FA2"/>
    <w:rsid w:val="001C1219"/>
    <w:rsid w:val="001C14E1"/>
    <w:rsid w:val="001C1997"/>
    <w:rsid w:val="001C53C1"/>
    <w:rsid w:val="001C64E2"/>
    <w:rsid w:val="001C6AB6"/>
    <w:rsid w:val="001C7267"/>
    <w:rsid w:val="001D222E"/>
    <w:rsid w:val="001D4F48"/>
    <w:rsid w:val="001D720B"/>
    <w:rsid w:val="001D7752"/>
    <w:rsid w:val="001E6566"/>
    <w:rsid w:val="001F0116"/>
    <w:rsid w:val="001F05DA"/>
    <w:rsid w:val="001F36C2"/>
    <w:rsid w:val="001F433B"/>
    <w:rsid w:val="001F4F1B"/>
    <w:rsid w:val="001F678A"/>
    <w:rsid w:val="00207CFC"/>
    <w:rsid w:val="00210FB6"/>
    <w:rsid w:val="00211696"/>
    <w:rsid w:val="0021335D"/>
    <w:rsid w:val="0021428E"/>
    <w:rsid w:val="002153B8"/>
    <w:rsid w:val="00220C18"/>
    <w:rsid w:val="002263E7"/>
    <w:rsid w:val="002302F2"/>
    <w:rsid w:val="002319AD"/>
    <w:rsid w:val="00232565"/>
    <w:rsid w:val="00241F2A"/>
    <w:rsid w:val="002428C0"/>
    <w:rsid w:val="00247E41"/>
    <w:rsid w:val="002533AB"/>
    <w:rsid w:val="00253BA8"/>
    <w:rsid w:val="002566D9"/>
    <w:rsid w:val="00264E97"/>
    <w:rsid w:val="0026612F"/>
    <w:rsid w:val="002668FB"/>
    <w:rsid w:val="00267971"/>
    <w:rsid w:val="002721C3"/>
    <w:rsid w:val="00276D5E"/>
    <w:rsid w:val="00280237"/>
    <w:rsid w:val="0028252D"/>
    <w:rsid w:val="00283B9E"/>
    <w:rsid w:val="002846D0"/>
    <w:rsid w:val="002849FA"/>
    <w:rsid w:val="002879B1"/>
    <w:rsid w:val="00292200"/>
    <w:rsid w:val="00294A6E"/>
    <w:rsid w:val="0029765B"/>
    <w:rsid w:val="002A57CC"/>
    <w:rsid w:val="002A75CE"/>
    <w:rsid w:val="002B1AA8"/>
    <w:rsid w:val="002B1E1A"/>
    <w:rsid w:val="002B367E"/>
    <w:rsid w:val="002B3997"/>
    <w:rsid w:val="002B4C81"/>
    <w:rsid w:val="002B59EB"/>
    <w:rsid w:val="002B7F7F"/>
    <w:rsid w:val="002C08C9"/>
    <w:rsid w:val="002C1CA9"/>
    <w:rsid w:val="002C2CD4"/>
    <w:rsid w:val="002C40E8"/>
    <w:rsid w:val="002D022D"/>
    <w:rsid w:val="002D503A"/>
    <w:rsid w:val="002D703D"/>
    <w:rsid w:val="002E320B"/>
    <w:rsid w:val="002E5046"/>
    <w:rsid w:val="002E5591"/>
    <w:rsid w:val="002E59B7"/>
    <w:rsid w:val="002F0174"/>
    <w:rsid w:val="002F4783"/>
    <w:rsid w:val="002F751D"/>
    <w:rsid w:val="002F7C55"/>
    <w:rsid w:val="00300ABA"/>
    <w:rsid w:val="003011FB"/>
    <w:rsid w:val="00307774"/>
    <w:rsid w:val="00307E7B"/>
    <w:rsid w:val="0031205D"/>
    <w:rsid w:val="00312436"/>
    <w:rsid w:val="00312A27"/>
    <w:rsid w:val="00314289"/>
    <w:rsid w:val="00314538"/>
    <w:rsid w:val="0031577C"/>
    <w:rsid w:val="00321790"/>
    <w:rsid w:val="00321E4A"/>
    <w:rsid w:val="00322B56"/>
    <w:rsid w:val="00325152"/>
    <w:rsid w:val="00325CEF"/>
    <w:rsid w:val="00326497"/>
    <w:rsid w:val="00326C1F"/>
    <w:rsid w:val="00332477"/>
    <w:rsid w:val="00332534"/>
    <w:rsid w:val="00334C99"/>
    <w:rsid w:val="00335E7F"/>
    <w:rsid w:val="00336693"/>
    <w:rsid w:val="003370D2"/>
    <w:rsid w:val="003376A4"/>
    <w:rsid w:val="00337E55"/>
    <w:rsid w:val="0034080F"/>
    <w:rsid w:val="0034471C"/>
    <w:rsid w:val="003447E0"/>
    <w:rsid w:val="003475A3"/>
    <w:rsid w:val="00347A8A"/>
    <w:rsid w:val="00350CC5"/>
    <w:rsid w:val="003527FB"/>
    <w:rsid w:val="003530A6"/>
    <w:rsid w:val="00355186"/>
    <w:rsid w:val="00355509"/>
    <w:rsid w:val="00357EBA"/>
    <w:rsid w:val="0036156C"/>
    <w:rsid w:val="0036198D"/>
    <w:rsid w:val="003624E7"/>
    <w:rsid w:val="00363D35"/>
    <w:rsid w:val="0036611E"/>
    <w:rsid w:val="00367B5F"/>
    <w:rsid w:val="00367D73"/>
    <w:rsid w:val="00370150"/>
    <w:rsid w:val="00377F4B"/>
    <w:rsid w:val="0038165C"/>
    <w:rsid w:val="0038216D"/>
    <w:rsid w:val="00383E6B"/>
    <w:rsid w:val="003852D3"/>
    <w:rsid w:val="00385D92"/>
    <w:rsid w:val="003906C0"/>
    <w:rsid w:val="00391A43"/>
    <w:rsid w:val="00392268"/>
    <w:rsid w:val="003966A9"/>
    <w:rsid w:val="0039726D"/>
    <w:rsid w:val="0039730C"/>
    <w:rsid w:val="003A02C2"/>
    <w:rsid w:val="003A5264"/>
    <w:rsid w:val="003A6727"/>
    <w:rsid w:val="003A768C"/>
    <w:rsid w:val="003B45C9"/>
    <w:rsid w:val="003B550C"/>
    <w:rsid w:val="003C0443"/>
    <w:rsid w:val="003C0C4B"/>
    <w:rsid w:val="003C1FC2"/>
    <w:rsid w:val="003C6E84"/>
    <w:rsid w:val="003C6FF0"/>
    <w:rsid w:val="003D04B2"/>
    <w:rsid w:val="003D53B9"/>
    <w:rsid w:val="003D78DC"/>
    <w:rsid w:val="003D7C8F"/>
    <w:rsid w:val="003E0A51"/>
    <w:rsid w:val="003E252F"/>
    <w:rsid w:val="003E47BA"/>
    <w:rsid w:val="003E6224"/>
    <w:rsid w:val="003F02EE"/>
    <w:rsid w:val="003F2AB7"/>
    <w:rsid w:val="003F38CE"/>
    <w:rsid w:val="003F6FD6"/>
    <w:rsid w:val="00401EAE"/>
    <w:rsid w:val="004050CA"/>
    <w:rsid w:val="0041019A"/>
    <w:rsid w:val="0041071C"/>
    <w:rsid w:val="004120CD"/>
    <w:rsid w:val="00412543"/>
    <w:rsid w:val="0041475E"/>
    <w:rsid w:val="0041572B"/>
    <w:rsid w:val="00416EBD"/>
    <w:rsid w:val="00420441"/>
    <w:rsid w:val="004212DE"/>
    <w:rsid w:val="00422CBE"/>
    <w:rsid w:val="004256D6"/>
    <w:rsid w:val="00426A1A"/>
    <w:rsid w:val="004305B3"/>
    <w:rsid w:val="00433B89"/>
    <w:rsid w:val="00434F2B"/>
    <w:rsid w:val="0043727C"/>
    <w:rsid w:val="00440B95"/>
    <w:rsid w:val="004422A1"/>
    <w:rsid w:val="004434CF"/>
    <w:rsid w:val="00444C52"/>
    <w:rsid w:val="0045001C"/>
    <w:rsid w:val="00452518"/>
    <w:rsid w:val="00455405"/>
    <w:rsid w:val="00457C76"/>
    <w:rsid w:val="00462001"/>
    <w:rsid w:val="004632CA"/>
    <w:rsid w:val="004653AE"/>
    <w:rsid w:val="00465E01"/>
    <w:rsid w:val="00466308"/>
    <w:rsid w:val="00466403"/>
    <w:rsid w:val="0047054C"/>
    <w:rsid w:val="00473806"/>
    <w:rsid w:val="0048115C"/>
    <w:rsid w:val="00484837"/>
    <w:rsid w:val="00484F4E"/>
    <w:rsid w:val="00485F90"/>
    <w:rsid w:val="00486146"/>
    <w:rsid w:val="00487983"/>
    <w:rsid w:val="0049072E"/>
    <w:rsid w:val="00491878"/>
    <w:rsid w:val="00493326"/>
    <w:rsid w:val="004A1EF2"/>
    <w:rsid w:val="004A227F"/>
    <w:rsid w:val="004A22BD"/>
    <w:rsid w:val="004A24FF"/>
    <w:rsid w:val="004A40D1"/>
    <w:rsid w:val="004A47FF"/>
    <w:rsid w:val="004A647A"/>
    <w:rsid w:val="004A7007"/>
    <w:rsid w:val="004B09FD"/>
    <w:rsid w:val="004B20B9"/>
    <w:rsid w:val="004B4292"/>
    <w:rsid w:val="004B5165"/>
    <w:rsid w:val="004C67B1"/>
    <w:rsid w:val="004D0635"/>
    <w:rsid w:val="004D3006"/>
    <w:rsid w:val="004D4F43"/>
    <w:rsid w:val="004E2263"/>
    <w:rsid w:val="004E2A4B"/>
    <w:rsid w:val="004E5B77"/>
    <w:rsid w:val="004E7409"/>
    <w:rsid w:val="004F0A39"/>
    <w:rsid w:val="004F3B67"/>
    <w:rsid w:val="0050211F"/>
    <w:rsid w:val="00507E10"/>
    <w:rsid w:val="005116DC"/>
    <w:rsid w:val="00512CEF"/>
    <w:rsid w:val="00516D56"/>
    <w:rsid w:val="00526033"/>
    <w:rsid w:val="005273D5"/>
    <w:rsid w:val="00527B52"/>
    <w:rsid w:val="005350D6"/>
    <w:rsid w:val="005370AA"/>
    <w:rsid w:val="00540FCA"/>
    <w:rsid w:val="005454B4"/>
    <w:rsid w:val="00550E3D"/>
    <w:rsid w:val="005516F8"/>
    <w:rsid w:val="00551AD7"/>
    <w:rsid w:val="00553456"/>
    <w:rsid w:val="00554FA0"/>
    <w:rsid w:val="005572CF"/>
    <w:rsid w:val="00560678"/>
    <w:rsid w:val="005651C2"/>
    <w:rsid w:val="005714F7"/>
    <w:rsid w:val="00571F17"/>
    <w:rsid w:val="00572C9A"/>
    <w:rsid w:val="00573725"/>
    <w:rsid w:val="00573B99"/>
    <w:rsid w:val="00573CB8"/>
    <w:rsid w:val="0058368B"/>
    <w:rsid w:val="00583BCB"/>
    <w:rsid w:val="00590437"/>
    <w:rsid w:val="00590C74"/>
    <w:rsid w:val="00590D5C"/>
    <w:rsid w:val="0059174A"/>
    <w:rsid w:val="00591910"/>
    <w:rsid w:val="00593646"/>
    <w:rsid w:val="00597A47"/>
    <w:rsid w:val="00597BF4"/>
    <w:rsid w:val="005A226D"/>
    <w:rsid w:val="005A227B"/>
    <w:rsid w:val="005B0CAC"/>
    <w:rsid w:val="005B0D54"/>
    <w:rsid w:val="005B4E0D"/>
    <w:rsid w:val="005B51FB"/>
    <w:rsid w:val="005C12CF"/>
    <w:rsid w:val="005C2D2A"/>
    <w:rsid w:val="005C4236"/>
    <w:rsid w:val="005D36F0"/>
    <w:rsid w:val="005D3E78"/>
    <w:rsid w:val="005D65DE"/>
    <w:rsid w:val="005D6BA0"/>
    <w:rsid w:val="005E4FB9"/>
    <w:rsid w:val="005E501C"/>
    <w:rsid w:val="005E5A5A"/>
    <w:rsid w:val="005E653E"/>
    <w:rsid w:val="005E6ACF"/>
    <w:rsid w:val="005E7E73"/>
    <w:rsid w:val="005F2E3B"/>
    <w:rsid w:val="005F7675"/>
    <w:rsid w:val="00601DC3"/>
    <w:rsid w:val="0060441B"/>
    <w:rsid w:val="006046E8"/>
    <w:rsid w:val="00605A96"/>
    <w:rsid w:val="006113A4"/>
    <w:rsid w:val="006116C3"/>
    <w:rsid w:val="00614E48"/>
    <w:rsid w:val="00615B81"/>
    <w:rsid w:val="006168E6"/>
    <w:rsid w:val="0061789A"/>
    <w:rsid w:val="006220C2"/>
    <w:rsid w:val="006223F7"/>
    <w:rsid w:val="0062261A"/>
    <w:rsid w:val="00625496"/>
    <w:rsid w:val="00625FA1"/>
    <w:rsid w:val="0062691E"/>
    <w:rsid w:val="00627745"/>
    <w:rsid w:val="0063022F"/>
    <w:rsid w:val="0063035A"/>
    <w:rsid w:val="006304EB"/>
    <w:rsid w:val="00635F14"/>
    <w:rsid w:val="00640355"/>
    <w:rsid w:val="00641BEF"/>
    <w:rsid w:val="00643AB9"/>
    <w:rsid w:val="0064641A"/>
    <w:rsid w:val="006469D9"/>
    <w:rsid w:val="00654AC7"/>
    <w:rsid w:val="00655534"/>
    <w:rsid w:val="0065729B"/>
    <w:rsid w:val="006603BB"/>
    <w:rsid w:val="00660909"/>
    <w:rsid w:val="00660A78"/>
    <w:rsid w:val="0066108D"/>
    <w:rsid w:val="00667529"/>
    <w:rsid w:val="0067021C"/>
    <w:rsid w:val="00671478"/>
    <w:rsid w:val="00671F27"/>
    <w:rsid w:val="00673DCA"/>
    <w:rsid w:val="00674C19"/>
    <w:rsid w:val="0067582D"/>
    <w:rsid w:val="00677781"/>
    <w:rsid w:val="00681AA4"/>
    <w:rsid w:val="00681DC6"/>
    <w:rsid w:val="00682C7E"/>
    <w:rsid w:val="00683433"/>
    <w:rsid w:val="00686DC2"/>
    <w:rsid w:val="006873B5"/>
    <w:rsid w:val="00687A13"/>
    <w:rsid w:val="0069017D"/>
    <w:rsid w:val="006901BE"/>
    <w:rsid w:val="00690282"/>
    <w:rsid w:val="00691692"/>
    <w:rsid w:val="00694117"/>
    <w:rsid w:val="00696864"/>
    <w:rsid w:val="00696B87"/>
    <w:rsid w:val="00696C7A"/>
    <w:rsid w:val="006976E3"/>
    <w:rsid w:val="006A0815"/>
    <w:rsid w:val="006A1862"/>
    <w:rsid w:val="006A5004"/>
    <w:rsid w:val="006A6148"/>
    <w:rsid w:val="006B021D"/>
    <w:rsid w:val="006B307C"/>
    <w:rsid w:val="006C11F2"/>
    <w:rsid w:val="006C1A85"/>
    <w:rsid w:val="006C4027"/>
    <w:rsid w:val="006C4675"/>
    <w:rsid w:val="006D05F6"/>
    <w:rsid w:val="006D7187"/>
    <w:rsid w:val="006E019A"/>
    <w:rsid w:val="006E6FEC"/>
    <w:rsid w:val="006E7649"/>
    <w:rsid w:val="006F0A48"/>
    <w:rsid w:val="006F532F"/>
    <w:rsid w:val="0070013D"/>
    <w:rsid w:val="00701518"/>
    <w:rsid w:val="00702B59"/>
    <w:rsid w:val="0070318A"/>
    <w:rsid w:val="007031C6"/>
    <w:rsid w:val="007039DC"/>
    <w:rsid w:val="007047AF"/>
    <w:rsid w:val="00706734"/>
    <w:rsid w:val="00706B62"/>
    <w:rsid w:val="00707F99"/>
    <w:rsid w:val="00710B4B"/>
    <w:rsid w:val="00716550"/>
    <w:rsid w:val="00720202"/>
    <w:rsid w:val="0072128D"/>
    <w:rsid w:val="00722371"/>
    <w:rsid w:val="00723982"/>
    <w:rsid w:val="00727A5D"/>
    <w:rsid w:val="0073066D"/>
    <w:rsid w:val="00731AD7"/>
    <w:rsid w:val="00731BDE"/>
    <w:rsid w:val="007341ED"/>
    <w:rsid w:val="00735068"/>
    <w:rsid w:val="00735D9D"/>
    <w:rsid w:val="007366CE"/>
    <w:rsid w:val="00736A3E"/>
    <w:rsid w:val="007404A6"/>
    <w:rsid w:val="00741C45"/>
    <w:rsid w:val="00744718"/>
    <w:rsid w:val="00747C71"/>
    <w:rsid w:val="00751C4D"/>
    <w:rsid w:val="007522F7"/>
    <w:rsid w:val="0075372D"/>
    <w:rsid w:val="007546AA"/>
    <w:rsid w:val="00757B90"/>
    <w:rsid w:val="00757F84"/>
    <w:rsid w:val="00760CE4"/>
    <w:rsid w:val="007616CC"/>
    <w:rsid w:val="007634EA"/>
    <w:rsid w:val="00763EBE"/>
    <w:rsid w:val="0076436C"/>
    <w:rsid w:val="00764653"/>
    <w:rsid w:val="007673CF"/>
    <w:rsid w:val="00770E65"/>
    <w:rsid w:val="007740FA"/>
    <w:rsid w:val="00774539"/>
    <w:rsid w:val="00774F7E"/>
    <w:rsid w:val="007825B4"/>
    <w:rsid w:val="00783D31"/>
    <w:rsid w:val="00787D53"/>
    <w:rsid w:val="0079312C"/>
    <w:rsid w:val="007A5245"/>
    <w:rsid w:val="007A7368"/>
    <w:rsid w:val="007A7590"/>
    <w:rsid w:val="007A7F16"/>
    <w:rsid w:val="007B1BC9"/>
    <w:rsid w:val="007B2B89"/>
    <w:rsid w:val="007C11FD"/>
    <w:rsid w:val="007C16A0"/>
    <w:rsid w:val="007C497F"/>
    <w:rsid w:val="007C5C68"/>
    <w:rsid w:val="007C72A7"/>
    <w:rsid w:val="007D286C"/>
    <w:rsid w:val="007D3439"/>
    <w:rsid w:val="007D41B7"/>
    <w:rsid w:val="007D4DE7"/>
    <w:rsid w:val="007D51B4"/>
    <w:rsid w:val="007D527E"/>
    <w:rsid w:val="007E182C"/>
    <w:rsid w:val="007E38C7"/>
    <w:rsid w:val="007E3CA5"/>
    <w:rsid w:val="007E4B72"/>
    <w:rsid w:val="007E66B2"/>
    <w:rsid w:val="007E7580"/>
    <w:rsid w:val="007E7F27"/>
    <w:rsid w:val="007F3595"/>
    <w:rsid w:val="007F45D0"/>
    <w:rsid w:val="007F56CA"/>
    <w:rsid w:val="007F594E"/>
    <w:rsid w:val="00801D3D"/>
    <w:rsid w:val="0080460D"/>
    <w:rsid w:val="00804982"/>
    <w:rsid w:val="00807482"/>
    <w:rsid w:val="008074D2"/>
    <w:rsid w:val="00807620"/>
    <w:rsid w:val="00811A23"/>
    <w:rsid w:val="0081747D"/>
    <w:rsid w:val="00817F93"/>
    <w:rsid w:val="00822CA6"/>
    <w:rsid w:val="008267CF"/>
    <w:rsid w:val="00827037"/>
    <w:rsid w:val="00830350"/>
    <w:rsid w:val="008346D2"/>
    <w:rsid w:val="00837173"/>
    <w:rsid w:val="008424A9"/>
    <w:rsid w:val="008437D5"/>
    <w:rsid w:val="00850361"/>
    <w:rsid w:val="0085114B"/>
    <w:rsid w:val="00852B29"/>
    <w:rsid w:val="0085375B"/>
    <w:rsid w:val="008539B6"/>
    <w:rsid w:val="0085659D"/>
    <w:rsid w:val="00856C99"/>
    <w:rsid w:val="008602EF"/>
    <w:rsid w:val="0086314E"/>
    <w:rsid w:val="00864063"/>
    <w:rsid w:val="0086482C"/>
    <w:rsid w:val="00867CDD"/>
    <w:rsid w:val="00871857"/>
    <w:rsid w:val="008720F9"/>
    <w:rsid w:val="00874BDC"/>
    <w:rsid w:val="00876600"/>
    <w:rsid w:val="0088520A"/>
    <w:rsid w:val="00885B2B"/>
    <w:rsid w:val="0088735A"/>
    <w:rsid w:val="00887C64"/>
    <w:rsid w:val="0089190F"/>
    <w:rsid w:val="0089267D"/>
    <w:rsid w:val="008A0074"/>
    <w:rsid w:val="008A603A"/>
    <w:rsid w:val="008A738A"/>
    <w:rsid w:val="008B0139"/>
    <w:rsid w:val="008B07D7"/>
    <w:rsid w:val="008B3544"/>
    <w:rsid w:val="008B490D"/>
    <w:rsid w:val="008B4E25"/>
    <w:rsid w:val="008B5828"/>
    <w:rsid w:val="008B5C63"/>
    <w:rsid w:val="008B7BB9"/>
    <w:rsid w:val="008C2189"/>
    <w:rsid w:val="008C2CC8"/>
    <w:rsid w:val="008C3392"/>
    <w:rsid w:val="008C532F"/>
    <w:rsid w:val="008C5B5D"/>
    <w:rsid w:val="008C7561"/>
    <w:rsid w:val="008D309D"/>
    <w:rsid w:val="008D38C5"/>
    <w:rsid w:val="008D3BD9"/>
    <w:rsid w:val="008D6307"/>
    <w:rsid w:val="008E0006"/>
    <w:rsid w:val="008E1D2A"/>
    <w:rsid w:val="008E650E"/>
    <w:rsid w:val="008F515F"/>
    <w:rsid w:val="008F54AF"/>
    <w:rsid w:val="008F6799"/>
    <w:rsid w:val="00904060"/>
    <w:rsid w:val="00904FB9"/>
    <w:rsid w:val="00905AFF"/>
    <w:rsid w:val="00906369"/>
    <w:rsid w:val="00907718"/>
    <w:rsid w:val="00913FF1"/>
    <w:rsid w:val="0091527B"/>
    <w:rsid w:val="00915762"/>
    <w:rsid w:val="0092097A"/>
    <w:rsid w:val="00923673"/>
    <w:rsid w:val="00923B2F"/>
    <w:rsid w:val="00923E9C"/>
    <w:rsid w:val="00924991"/>
    <w:rsid w:val="0093038E"/>
    <w:rsid w:val="00930B79"/>
    <w:rsid w:val="009325C0"/>
    <w:rsid w:val="0093432E"/>
    <w:rsid w:val="00934FCD"/>
    <w:rsid w:val="00935C63"/>
    <w:rsid w:val="00942AF7"/>
    <w:rsid w:val="009451D7"/>
    <w:rsid w:val="00947B37"/>
    <w:rsid w:val="00951957"/>
    <w:rsid w:val="00953113"/>
    <w:rsid w:val="00954397"/>
    <w:rsid w:val="00954F1D"/>
    <w:rsid w:val="00955BBF"/>
    <w:rsid w:val="009622E7"/>
    <w:rsid w:val="00964D72"/>
    <w:rsid w:val="0096552E"/>
    <w:rsid w:val="0097042E"/>
    <w:rsid w:val="00970C76"/>
    <w:rsid w:val="00970F54"/>
    <w:rsid w:val="00971479"/>
    <w:rsid w:val="0097544C"/>
    <w:rsid w:val="00976BDE"/>
    <w:rsid w:val="00986868"/>
    <w:rsid w:val="009868C2"/>
    <w:rsid w:val="0099051D"/>
    <w:rsid w:val="0099159E"/>
    <w:rsid w:val="0099352E"/>
    <w:rsid w:val="00997A10"/>
    <w:rsid w:val="009A179E"/>
    <w:rsid w:val="009A17BF"/>
    <w:rsid w:val="009A233B"/>
    <w:rsid w:val="009A2944"/>
    <w:rsid w:val="009A2A50"/>
    <w:rsid w:val="009A6312"/>
    <w:rsid w:val="009A70B1"/>
    <w:rsid w:val="009B10D3"/>
    <w:rsid w:val="009B30D8"/>
    <w:rsid w:val="009B45F1"/>
    <w:rsid w:val="009B7248"/>
    <w:rsid w:val="009C0519"/>
    <w:rsid w:val="009C0520"/>
    <w:rsid w:val="009C1843"/>
    <w:rsid w:val="009C2B59"/>
    <w:rsid w:val="009C6BAB"/>
    <w:rsid w:val="009C79F0"/>
    <w:rsid w:val="009D05D8"/>
    <w:rsid w:val="009D0EED"/>
    <w:rsid w:val="009D3630"/>
    <w:rsid w:val="009E1E01"/>
    <w:rsid w:val="009E2AC6"/>
    <w:rsid w:val="009E7578"/>
    <w:rsid w:val="009F01AB"/>
    <w:rsid w:val="009F02BE"/>
    <w:rsid w:val="009F4877"/>
    <w:rsid w:val="00A07565"/>
    <w:rsid w:val="00A152D1"/>
    <w:rsid w:val="00A15A57"/>
    <w:rsid w:val="00A179D7"/>
    <w:rsid w:val="00A17F94"/>
    <w:rsid w:val="00A2165E"/>
    <w:rsid w:val="00A2422B"/>
    <w:rsid w:val="00A26962"/>
    <w:rsid w:val="00A26DFB"/>
    <w:rsid w:val="00A3158C"/>
    <w:rsid w:val="00A36456"/>
    <w:rsid w:val="00A40726"/>
    <w:rsid w:val="00A443AA"/>
    <w:rsid w:val="00A444C1"/>
    <w:rsid w:val="00A47017"/>
    <w:rsid w:val="00A54ED7"/>
    <w:rsid w:val="00A55743"/>
    <w:rsid w:val="00A56734"/>
    <w:rsid w:val="00A56BF1"/>
    <w:rsid w:val="00A5713C"/>
    <w:rsid w:val="00A62163"/>
    <w:rsid w:val="00A653DD"/>
    <w:rsid w:val="00A662A9"/>
    <w:rsid w:val="00A70A0B"/>
    <w:rsid w:val="00A71BA5"/>
    <w:rsid w:val="00A72BFB"/>
    <w:rsid w:val="00A7323C"/>
    <w:rsid w:val="00A74934"/>
    <w:rsid w:val="00A75A87"/>
    <w:rsid w:val="00A75E7E"/>
    <w:rsid w:val="00A76122"/>
    <w:rsid w:val="00A80437"/>
    <w:rsid w:val="00A8190C"/>
    <w:rsid w:val="00A820CB"/>
    <w:rsid w:val="00A841FA"/>
    <w:rsid w:val="00A86B95"/>
    <w:rsid w:val="00A87854"/>
    <w:rsid w:val="00A9044D"/>
    <w:rsid w:val="00A95D3A"/>
    <w:rsid w:val="00A96D17"/>
    <w:rsid w:val="00AA1018"/>
    <w:rsid w:val="00AA1F8A"/>
    <w:rsid w:val="00AA258A"/>
    <w:rsid w:val="00AA3BBC"/>
    <w:rsid w:val="00AA59AE"/>
    <w:rsid w:val="00AB0394"/>
    <w:rsid w:val="00AB2434"/>
    <w:rsid w:val="00AB2DC4"/>
    <w:rsid w:val="00AB34BC"/>
    <w:rsid w:val="00AB74FB"/>
    <w:rsid w:val="00AB7BC7"/>
    <w:rsid w:val="00AB7CE3"/>
    <w:rsid w:val="00AC4550"/>
    <w:rsid w:val="00AC552F"/>
    <w:rsid w:val="00AD1752"/>
    <w:rsid w:val="00AD17DF"/>
    <w:rsid w:val="00AD31D8"/>
    <w:rsid w:val="00AD34AC"/>
    <w:rsid w:val="00AD3B0D"/>
    <w:rsid w:val="00AD623D"/>
    <w:rsid w:val="00AE0273"/>
    <w:rsid w:val="00AE1B7C"/>
    <w:rsid w:val="00AE40A9"/>
    <w:rsid w:val="00AE5D7A"/>
    <w:rsid w:val="00AE6880"/>
    <w:rsid w:val="00AE7587"/>
    <w:rsid w:val="00AF0FEC"/>
    <w:rsid w:val="00B00169"/>
    <w:rsid w:val="00B025D5"/>
    <w:rsid w:val="00B03774"/>
    <w:rsid w:val="00B04C8D"/>
    <w:rsid w:val="00B050BB"/>
    <w:rsid w:val="00B05C4B"/>
    <w:rsid w:val="00B079D6"/>
    <w:rsid w:val="00B07C99"/>
    <w:rsid w:val="00B10BCC"/>
    <w:rsid w:val="00B10BD9"/>
    <w:rsid w:val="00B11421"/>
    <w:rsid w:val="00B1375F"/>
    <w:rsid w:val="00B204F6"/>
    <w:rsid w:val="00B2081B"/>
    <w:rsid w:val="00B20B07"/>
    <w:rsid w:val="00B22C28"/>
    <w:rsid w:val="00B26095"/>
    <w:rsid w:val="00B2784B"/>
    <w:rsid w:val="00B2788C"/>
    <w:rsid w:val="00B30E4C"/>
    <w:rsid w:val="00B3259E"/>
    <w:rsid w:val="00B33D66"/>
    <w:rsid w:val="00B340C4"/>
    <w:rsid w:val="00B35E60"/>
    <w:rsid w:val="00B36407"/>
    <w:rsid w:val="00B436D3"/>
    <w:rsid w:val="00B43F2B"/>
    <w:rsid w:val="00B4466F"/>
    <w:rsid w:val="00B45046"/>
    <w:rsid w:val="00B47C27"/>
    <w:rsid w:val="00B55E2C"/>
    <w:rsid w:val="00B5744B"/>
    <w:rsid w:val="00B630FE"/>
    <w:rsid w:val="00B641D7"/>
    <w:rsid w:val="00B656E8"/>
    <w:rsid w:val="00B676ED"/>
    <w:rsid w:val="00B73459"/>
    <w:rsid w:val="00B84992"/>
    <w:rsid w:val="00B866E4"/>
    <w:rsid w:val="00B90AE0"/>
    <w:rsid w:val="00B912A4"/>
    <w:rsid w:val="00B91D0C"/>
    <w:rsid w:val="00B92776"/>
    <w:rsid w:val="00B93B21"/>
    <w:rsid w:val="00B948A4"/>
    <w:rsid w:val="00B95EA4"/>
    <w:rsid w:val="00B9610B"/>
    <w:rsid w:val="00BA0B02"/>
    <w:rsid w:val="00BA4168"/>
    <w:rsid w:val="00BA4F47"/>
    <w:rsid w:val="00BA53BB"/>
    <w:rsid w:val="00BA54E4"/>
    <w:rsid w:val="00BA63B2"/>
    <w:rsid w:val="00BA74C7"/>
    <w:rsid w:val="00BB10B1"/>
    <w:rsid w:val="00BB1F02"/>
    <w:rsid w:val="00BB284F"/>
    <w:rsid w:val="00BB496E"/>
    <w:rsid w:val="00BB743A"/>
    <w:rsid w:val="00BB771F"/>
    <w:rsid w:val="00BC0EBB"/>
    <w:rsid w:val="00BC1BAE"/>
    <w:rsid w:val="00BC1D50"/>
    <w:rsid w:val="00BC200A"/>
    <w:rsid w:val="00BC3830"/>
    <w:rsid w:val="00BC3EAF"/>
    <w:rsid w:val="00BD175A"/>
    <w:rsid w:val="00BD35EA"/>
    <w:rsid w:val="00BD6D7E"/>
    <w:rsid w:val="00BD7425"/>
    <w:rsid w:val="00BD770C"/>
    <w:rsid w:val="00BE105F"/>
    <w:rsid w:val="00BE1B07"/>
    <w:rsid w:val="00BE2C29"/>
    <w:rsid w:val="00BE351F"/>
    <w:rsid w:val="00BE42F8"/>
    <w:rsid w:val="00BF41C7"/>
    <w:rsid w:val="00BF7800"/>
    <w:rsid w:val="00C02384"/>
    <w:rsid w:val="00C108EE"/>
    <w:rsid w:val="00C1262C"/>
    <w:rsid w:val="00C12988"/>
    <w:rsid w:val="00C1415E"/>
    <w:rsid w:val="00C155B6"/>
    <w:rsid w:val="00C205B4"/>
    <w:rsid w:val="00C2589E"/>
    <w:rsid w:val="00C349CE"/>
    <w:rsid w:val="00C47862"/>
    <w:rsid w:val="00C506BC"/>
    <w:rsid w:val="00C535F4"/>
    <w:rsid w:val="00C53C2E"/>
    <w:rsid w:val="00C553A9"/>
    <w:rsid w:val="00C56EBA"/>
    <w:rsid w:val="00C572EE"/>
    <w:rsid w:val="00C60A11"/>
    <w:rsid w:val="00C63842"/>
    <w:rsid w:val="00C7541F"/>
    <w:rsid w:val="00C757B7"/>
    <w:rsid w:val="00C832AD"/>
    <w:rsid w:val="00C832C4"/>
    <w:rsid w:val="00C8549B"/>
    <w:rsid w:val="00C963E0"/>
    <w:rsid w:val="00C976EB"/>
    <w:rsid w:val="00CA74FE"/>
    <w:rsid w:val="00CB0890"/>
    <w:rsid w:val="00CB4138"/>
    <w:rsid w:val="00CB4814"/>
    <w:rsid w:val="00CB5D42"/>
    <w:rsid w:val="00CB797F"/>
    <w:rsid w:val="00CC07E2"/>
    <w:rsid w:val="00CC1A00"/>
    <w:rsid w:val="00CC1ABC"/>
    <w:rsid w:val="00CC1CDC"/>
    <w:rsid w:val="00CD25D4"/>
    <w:rsid w:val="00CD3CBF"/>
    <w:rsid w:val="00CD747C"/>
    <w:rsid w:val="00CE1941"/>
    <w:rsid w:val="00CE577F"/>
    <w:rsid w:val="00CE592C"/>
    <w:rsid w:val="00CF0FEA"/>
    <w:rsid w:val="00CF1655"/>
    <w:rsid w:val="00CF1CA0"/>
    <w:rsid w:val="00CF55FC"/>
    <w:rsid w:val="00CF7955"/>
    <w:rsid w:val="00CF7DCA"/>
    <w:rsid w:val="00D026C2"/>
    <w:rsid w:val="00D041FB"/>
    <w:rsid w:val="00D04FC0"/>
    <w:rsid w:val="00D05769"/>
    <w:rsid w:val="00D05F13"/>
    <w:rsid w:val="00D06AD8"/>
    <w:rsid w:val="00D07524"/>
    <w:rsid w:val="00D108EB"/>
    <w:rsid w:val="00D126D0"/>
    <w:rsid w:val="00D148A7"/>
    <w:rsid w:val="00D15AE2"/>
    <w:rsid w:val="00D2197F"/>
    <w:rsid w:val="00D226BF"/>
    <w:rsid w:val="00D24269"/>
    <w:rsid w:val="00D2434A"/>
    <w:rsid w:val="00D254DE"/>
    <w:rsid w:val="00D264D5"/>
    <w:rsid w:val="00D300BB"/>
    <w:rsid w:val="00D328B4"/>
    <w:rsid w:val="00D348B4"/>
    <w:rsid w:val="00D3664D"/>
    <w:rsid w:val="00D4012F"/>
    <w:rsid w:val="00D402F0"/>
    <w:rsid w:val="00D405C9"/>
    <w:rsid w:val="00D4283D"/>
    <w:rsid w:val="00D4298F"/>
    <w:rsid w:val="00D46F80"/>
    <w:rsid w:val="00D50282"/>
    <w:rsid w:val="00D52741"/>
    <w:rsid w:val="00D549A2"/>
    <w:rsid w:val="00D57254"/>
    <w:rsid w:val="00D57353"/>
    <w:rsid w:val="00D73939"/>
    <w:rsid w:val="00D75023"/>
    <w:rsid w:val="00D77EA2"/>
    <w:rsid w:val="00D8136F"/>
    <w:rsid w:val="00D81D3C"/>
    <w:rsid w:val="00D823B3"/>
    <w:rsid w:val="00D82DED"/>
    <w:rsid w:val="00D82E13"/>
    <w:rsid w:val="00D83C83"/>
    <w:rsid w:val="00D85277"/>
    <w:rsid w:val="00D855EE"/>
    <w:rsid w:val="00D861CD"/>
    <w:rsid w:val="00D86521"/>
    <w:rsid w:val="00D86C48"/>
    <w:rsid w:val="00D873BA"/>
    <w:rsid w:val="00D946AA"/>
    <w:rsid w:val="00D94DBA"/>
    <w:rsid w:val="00D97A0B"/>
    <w:rsid w:val="00DA1A78"/>
    <w:rsid w:val="00DA3078"/>
    <w:rsid w:val="00DA4AE8"/>
    <w:rsid w:val="00DA6215"/>
    <w:rsid w:val="00DA6476"/>
    <w:rsid w:val="00DA6658"/>
    <w:rsid w:val="00DA7B46"/>
    <w:rsid w:val="00DB239F"/>
    <w:rsid w:val="00DB5621"/>
    <w:rsid w:val="00DB56F5"/>
    <w:rsid w:val="00DB5858"/>
    <w:rsid w:val="00DB7B1E"/>
    <w:rsid w:val="00DC4A62"/>
    <w:rsid w:val="00DD132A"/>
    <w:rsid w:val="00DD1AE3"/>
    <w:rsid w:val="00DD1CBA"/>
    <w:rsid w:val="00DD222C"/>
    <w:rsid w:val="00DD2DDB"/>
    <w:rsid w:val="00DD76BF"/>
    <w:rsid w:val="00DE1E6E"/>
    <w:rsid w:val="00DE2B44"/>
    <w:rsid w:val="00DE6D81"/>
    <w:rsid w:val="00DF0403"/>
    <w:rsid w:val="00DF2E78"/>
    <w:rsid w:val="00DF60D0"/>
    <w:rsid w:val="00E00E0D"/>
    <w:rsid w:val="00E017DC"/>
    <w:rsid w:val="00E01E6C"/>
    <w:rsid w:val="00E053AD"/>
    <w:rsid w:val="00E10DD9"/>
    <w:rsid w:val="00E1157D"/>
    <w:rsid w:val="00E12B88"/>
    <w:rsid w:val="00E135FB"/>
    <w:rsid w:val="00E14017"/>
    <w:rsid w:val="00E20592"/>
    <w:rsid w:val="00E22151"/>
    <w:rsid w:val="00E23505"/>
    <w:rsid w:val="00E25911"/>
    <w:rsid w:val="00E267F5"/>
    <w:rsid w:val="00E31FAA"/>
    <w:rsid w:val="00E400DF"/>
    <w:rsid w:val="00E439A0"/>
    <w:rsid w:val="00E44B0F"/>
    <w:rsid w:val="00E45416"/>
    <w:rsid w:val="00E45586"/>
    <w:rsid w:val="00E47BB0"/>
    <w:rsid w:val="00E50E8E"/>
    <w:rsid w:val="00E54791"/>
    <w:rsid w:val="00E5586C"/>
    <w:rsid w:val="00E56C77"/>
    <w:rsid w:val="00E60E13"/>
    <w:rsid w:val="00E62246"/>
    <w:rsid w:val="00E62F98"/>
    <w:rsid w:val="00E65EFB"/>
    <w:rsid w:val="00E666A4"/>
    <w:rsid w:val="00E7019D"/>
    <w:rsid w:val="00E7092B"/>
    <w:rsid w:val="00E71ACA"/>
    <w:rsid w:val="00E745EC"/>
    <w:rsid w:val="00E7511D"/>
    <w:rsid w:val="00E775A0"/>
    <w:rsid w:val="00E77DB9"/>
    <w:rsid w:val="00E80893"/>
    <w:rsid w:val="00E91E08"/>
    <w:rsid w:val="00E91E22"/>
    <w:rsid w:val="00E92B44"/>
    <w:rsid w:val="00E95D1F"/>
    <w:rsid w:val="00E95F47"/>
    <w:rsid w:val="00E96025"/>
    <w:rsid w:val="00E963D2"/>
    <w:rsid w:val="00EA658C"/>
    <w:rsid w:val="00EA726E"/>
    <w:rsid w:val="00EB1488"/>
    <w:rsid w:val="00EB237C"/>
    <w:rsid w:val="00EB3171"/>
    <w:rsid w:val="00EB457A"/>
    <w:rsid w:val="00EB45F7"/>
    <w:rsid w:val="00EB62F6"/>
    <w:rsid w:val="00EC075E"/>
    <w:rsid w:val="00EC152E"/>
    <w:rsid w:val="00EC1EC3"/>
    <w:rsid w:val="00EC225C"/>
    <w:rsid w:val="00EC53E7"/>
    <w:rsid w:val="00EC760C"/>
    <w:rsid w:val="00ED0FE1"/>
    <w:rsid w:val="00ED23FA"/>
    <w:rsid w:val="00ED34E7"/>
    <w:rsid w:val="00EE1CFF"/>
    <w:rsid w:val="00EE2005"/>
    <w:rsid w:val="00EE49BF"/>
    <w:rsid w:val="00EE4BC7"/>
    <w:rsid w:val="00EE6C83"/>
    <w:rsid w:val="00EE77FC"/>
    <w:rsid w:val="00EE7BCF"/>
    <w:rsid w:val="00EF25A4"/>
    <w:rsid w:val="00EF2F38"/>
    <w:rsid w:val="00EF3ED0"/>
    <w:rsid w:val="00EF66DC"/>
    <w:rsid w:val="00EF7BB5"/>
    <w:rsid w:val="00F00A43"/>
    <w:rsid w:val="00F00DDB"/>
    <w:rsid w:val="00F02DA9"/>
    <w:rsid w:val="00F04671"/>
    <w:rsid w:val="00F04B8D"/>
    <w:rsid w:val="00F05254"/>
    <w:rsid w:val="00F06EA2"/>
    <w:rsid w:val="00F11987"/>
    <w:rsid w:val="00F11DCA"/>
    <w:rsid w:val="00F1275E"/>
    <w:rsid w:val="00F129B6"/>
    <w:rsid w:val="00F1464C"/>
    <w:rsid w:val="00F178F3"/>
    <w:rsid w:val="00F17CDA"/>
    <w:rsid w:val="00F214FE"/>
    <w:rsid w:val="00F24B4A"/>
    <w:rsid w:val="00F24FAF"/>
    <w:rsid w:val="00F25106"/>
    <w:rsid w:val="00F2515B"/>
    <w:rsid w:val="00F262C1"/>
    <w:rsid w:val="00F2642A"/>
    <w:rsid w:val="00F27967"/>
    <w:rsid w:val="00F31D5C"/>
    <w:rsid w:val="00F3519F"/>
    <w:rsid w:val="00F4001C"/>
    <w:rsid w:val="00F40715"/>
    <w:rsid w:val="00F45817"/>
    <w:rsid w:val="00F45D5D"/>
    <w:rsid w:val="00F501C2"/>
    <w:rsid w:val="00F50524"/>
    <w:rsid w:val="00F508CF"/>
    <w:rsid w:val="00F508EB"/>
    <w:rsid w:val="00F5249E"/>
    <w:rsid w:val="00F56DB6"/>
    <w:rsid w:val="00F600B8"/>
    <w:rsid w:val="00F601FE"/>
    <w:rsid w:val="00F64949"/>
    <w:rsid w:val="00F64DC1"/>
    <w:rsid w:val="00F666E4"/>
    <w:rsid w:val="00F70137"/>
    <w:rsid w:val="00F71BBC"/>
    <w:rsid w:val="00F727C0"/>
    <w:rsid w:val="00F72BCD"/>
    <w:rsid w:val="00F76B42"/>
    <w:rsid w:val="00F8054F"/>
    <w:rsid w:val="00F828B8"/>
    <w:rsid w:val="00F84E48"/>
    <w:rsid w:val="00F8652D"/>
    <w:rsid w:val="00F86F5C"/>
    <w:rsid w:val="00F90222"/>
    <w:rsid w:val="00F928A0"/>
    <w:rsid w:val="00F93522"/>
    <w:rsid w:val="00F95837"/>
    <w:rsid w:val="00FA01DA"/>
    <w:rsid w:val="00FA041A"/>
    <w:rsid w:val="00FA25EA"/>
    <w:rsid w:val="00FA3862"/>
    <w:rsid w:val="00FA5487"/>
    <w:rsid w:val="00FA70E4"/>
    <w:rsid w:val="00FA75C8"/>
    <w:rsid w:val="00FB0D9A"/>
    <w:rsid w:val="00FB19FA"/>
    <w:rsid w:val="00FB365B"/>
    <w:rsid w:val="00FB4447"/>
    <w:rsid w:val="00FB7C28"/>
    <w:rsid w:val="00FC0D97"/>
    <w:rsid w:val="00FC197D"/>
    <w:rsid w:val="00FC7053"/>
    <w:rsid w:val="00FD0281"/>
    <w:rsid w:val="00FD2B49"/>
    <w:rsid w:val="00FD2FB4"/>
    <w:rsid w:val="00FD62BA"/>
    <w:rsid w:val="00FD70B5"/>
    <w:rsid w:val="00FE5889"/>
    <w:rsid w:val="00FE637E"/>
    <w:rsid w:val="00FE73BA"/>
    <w:rsid w:val="00FF05BC"/>
    <w:rsid w:val="00FF0AE0"/>
    <w:rsid w:val="00FF234E"/>
    <w:rsid w:val="00FF3F0B"/>
    <w:rsid w:val="00FF5788"/>
    <w:rsid w:val="00FF6671"/>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 w:type="character" w:styleId="Strong">
    <w:name w:val="Strong"/>
    <w:basedOn w:val="DefaultParagraphFont"/>
    <w:uiPriority w:val="22"/>
    <w:qFormat/>
    <w:rsid w:val="00321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033">
      <w:bodyDiv w:val="1"/>
      <w:marLeft w:val="0"/>
      <w:marRight w:val="0"/>
      <w:marTop w:val="0"/>
      <w:marBottom w:val="0"/>
      <w:divBdr>
        <w:top w:val="none" w:sz="0" w:space="0" w:color="auto"/>
        <w:left w:val="none" w:sz="0" w:space="0" w:color="auto"/>
        <w:bottom w:val="none" w:sz="0" w:space="0" w:color="auto"/>
        <w:right w:val="none" w:sz="0" w:space="0" w:color="auto"/>
      </w:divBdr>
    </w:div>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421">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968">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9258">
      <w:bodyDiv w:val="1"/>
      <w:marLeft w:val="0"/>
      <w:marRight w:val="0"/>
      <w:marTop w:val="0"/>
      <w:marBottom w:val="0"/>
      <w:divBdr>
        <w:top w:val="none" w:sz="0" w:space="0" w:color="auto"/>
        <w:left w:val="none" w:sz="0" w:space="0" w:color="auto"/>
        <w:bottom w:val="none" w:sz="0" w:space="0" w:color="auto"/>
        <w:right w:val="none" w:sz="0" w:space="0" w:color="auto"/>
      </w:divBdr>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commercial-market-reports/q3-commercial-market-reports/" TargetMode="External"/><Relationship Id="rId4" Type="http://schemas.openxmlformats.org/officeDocument/2006/relationships/settings" Target="settings.xml"/><Relationship Id="rId9" Type="http://schemas.openxmlformats.org/officeDocument/2006/relationships/hyperlink" Target="https://virginiarealtors.org/research/reports/commercial-market-reports/q3-commercial-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154</cp:revision>
  <dcterms:created xsi:type="dcterms:W3CDTF">2023-08-18T14:21:00Z</dcterms:created>
  <dcterms:modified xsi:type="dcterms:W3CDTF">2023-10-25T11:59:00Z</dcterms:modified>
</cp:coreProperties>
</file>