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C0BB3" w14:textId="3B43C04B" w:rsidR="00325152" w:rsidRPr="00325152" w:rsidRDefault="0080460D" w:rsidP="003251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Virginia’s Housing Market</w:t>
      </w:r>
      <w:r w:rsidR="00D946AA">
        <w:rPr>
          <w:rFonts w:asciiTheme="minorHAnsi" w:hAnsiTheme="minorHAnsi" w:cstheme="minorHAnsi"/>
          <w:b/>
          <w:bCs/>
        </w:rPr>
        <w:t xml:space="preserve"> Sees a Strong Start in 2021</w:t>
      </w:r>
    </w:p>
    <w:p w14:paraId="0B873E35" w14:textId="2B261C3A" w:rsidR="008437D5" w:rsidRPr="008437D5" w:rsidRDefault="00D946AA" w:rsidP="008437D5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pandemic upends what is typically a slower season for home sales</w:t>
      </w:r>
    </w:p>
    <w:p w14:paraId="60747EE5" w14:textId="1F749CEE" w:rsidR="00660A78" w:rsidRPr="0026612F" w:rsidRDefault="00F45D5D" w:rsidP="00660A78">
      <w:pPr>
        <w:pStyle w:val="NormalWeb"/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>Richmond</w:t>
      </w:r>
      <w:r w:rsidR="00BA4F47" w:rsidRPr="0026612F">
        <w:rPr>
          <w:rFonts w:ascii="Calibri" w:hAnsi="Calibri" w:cs="Calibri"/>
          <w:sz w:val="22"/>
          <w:szCs w:val="22"/>
        </w:rPr>
        <w:t>, VA – (</w:t>
      </w:r>
      <w:r w:rsidR="00AD34AC" w:rsidRPr="0026612F">
        <w:rPr>
          <w:rFonts w:ascii="Calibri" w:hAnsi="Calibri" w:cs="Calibri"/>
          <w:sz w:val="22"/>
          <w:szCs w:val="22"/>
        </w:rPr>
        <w:t>February 18</w:t>
      </w:r>
      <w:r w:rsidR="00BA4F47" w:rsidRPr="0026612F">
        <w:rPr>
          <w:rFonts w:ascii="Calibri" w:hAnsi="Calibri" w:cs="Calibri"/>
          <w:sz w:val="22"/>
          <w:szCs w:val="22"/>
        </w:rPr>
        <w:t xml:space="preserve">, </w:t>
      </w:r>
      <w:r w:rsidR="00AB2434" w:rsidRPr="0026612F">
        <w:rPr>
          <w:rFonts w:ascii="Calibri" w:hAnsi="Calibri" w:cs="Calibri"/>
          <w:sz w:val="22"/>
          <w:szCs w:val="22"/>
        </w:rPr>
        <w:t>202</w:t>
      </w:r>
      <w:r w:rsidR="00AD34AC" w:rsidRPr="0026612F">
        <w:rPr>
          <w:rFonts w:ascii="Calibri" w:hAnsi="Calibri" w:cs="Calibri"/>
          <w:sz w:val="22"/>
          <w:szCs w:val="22"/>
        </w:rPr>
        <w:t>1</w:t>
      </w:r>
      <w:r w:rsidR="00BA4F47" w:rsidRPr="0026612F">
        <w:rPr>
          <w:rFonts w:ascii="Calibri" w:hAnsi="Calibri" w:cs="Calibri"/>
          <w:sz w:val="22"/>
          <w:szCs w:val="22"/>
        </w:rPr>
        <w:t xml:space="preserve">) – </w:t>
      </w:r>
      <w:r w:rsidR="000039A5" w:rsidRPr="0026612F">
        <w:rPr>
          <w:rFonts w:ascii="Calibri" w:hAnsi="Calibri" w:cs="Calibri"/>
          <w:sz w:val="22"/>
          <w:szCs w:val="22"/>
        </w:rPr>
        <w:t xml:space="preserve">According to the </w:t>
      </w:r>
      <w:r w:rsidR="00660A78" w:rsidRPr="0026612F">
        <w:rPr>
          <w:rFonts w:ascii="Calibri" w:hAnsi="Calibri" w:cs="Calibri"/>
          <w:sz w:val="22"/>
          <w:szCs w:val="22"/>
        </w:rPr>
        <w:t>January 2021</w:t>
      </w:r>
      <w:r w:rsidR="000039A5" w:rsidRPr="0026612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039A5" w:rsidRPr="0026612F">
          <w:rPr>
            <w:rStyle w:val="Hyperlink"/>
            <w:rFonts w:ascii="Calibri" w:hAnsi="Calibri" w:cs="Calibri"/>
            <w:sz w:val="22"/>
            <w:szCs w:val="22"/>
          </w:rPr>
          <w:t>Home Sales Report</w:t>
        </w:r>
      </w:hyperlink>
      <w:r w:rsidR="000039A5" w:rsidRPr="0026612F">
        <w:rPr>
          <w:rFonts w:ascii="Calibri" w:hAnsi="Calibri" w:cs="Calibri"/>
          <w:sz w:val="22"/>
          <w:szCs w:val="22"/>
        </w:rPr>
        <w:t xml:space="preserve"> released by</w:t>
      </w:r>
      <w:r w:rsidR="002D703D" w:rsidRPr="0026612F">
        <w:rPr>
          <w:rFonts w:ascii="Calibri" w:hAnsi="Calibri" w:cs="Calibri"/>
          <w:sz w:val="22"/>
          <w:szCs w:val="22"/>
        </w:rPr>
        <w:t xml:space="preserve"> </w:t>
      </w:r>
      <w:r w:rsidR="000039A5" w:rsidRPr="0026612F">
        <w:rPr>
          <w:rFonts w:ascii="Calibri" w:hAnsi="Calibri" w:cs="Calibri"/>
          <w:sz w:val="22"/>
          <w:szCs w:val="22"/>
        </w:rPr>
        <w:t>Virginia REALTORS®,</w:t>
      </w:r>
      <w:r w:rsidR="00E56C77" w:rsidRPr="002661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0A78" w:rsidRPr="0026612F">
        <w:rPr>
          <w:rFonts w:ascii="Calibri" w:hAnsi="Calibri" w:cs="Calibri"/>
          <w:sz w:val="22"/>
          <w:szCs w:val="22"/>
        </w:rPr>
        <w:t>s</w:t>
      </w:r>
      <w:r w:rsidR="00660A78" w:rsidRPr="0026612F">
        <w:rPr>
          <w:rFonts w:ascii="Calibri" w:hAnsi="Calibri" w:cs="Calibri"/>
          <w:sz w:val="22"/>
          <w:szCs w:val="22"/>
        </w:rPr>
        <w:t xml:space="preserve">trong demand and low mortgage rates led to a strong start to Virginia’s housing market in 2021. </w:t>
      </w:r>
      <w:r w:rsidR="00180BB7" w:rsidRPr="0026612F">
        <w:rPr>
          <w:rFonts w:ascii="Calibri" w:hAnsi="Calibri" w:cs="Calibri"/>
          <w:sz w:val="22"/>
          <w:szCs w:val="22"/>
        </w:rPr>
        <w:t xml:space="preserve">While </w:t>
      </w:r>
      <w:r w:rsidR="00180BB7" w:rsidRPr="0026612F">
        <w:rPr>
          <w:rFonts w:ascii="Calibri" w:hAnsi="Calibri" w:cs="Calibri"/>
          <w:color w:val="000000" w:themeColor="text1"/>
          <w:sz w:val="22"/>
          <w:szCs w:val="22"/>
        </w:rPr>
        <w:t>h</w:t>
      </w:r>
      <w:r w:rsidR="00180BB7" w:rsidRPr="0026612F">
        <w:rPr>
          <w:rFonts w:ascii="Calibri" w:hAnsi="Calibri" w:cs="Calibri"/>
          <w:color w:val="000000" w:themeColor="text1"/>
          <w:sz w:val="22"/>
          <w:szCs w:val="22"/>
        </w:rPr>
        <w:t>ome sales typically slow in the winter months</w:t>
      </w:r>
      <w:r w:rsidR="00180BB7" w:rsidRPr="0026612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180BB7" w:rsidRPr="0026612F">
        <w:rPr>
          <w:rFonts w:ascii="Calibri" w:hAnsi="Calibri" w:cs="Calibri"/>
          <w:color w:val="000000" w:themeColor="text1"/>
          <w:sz w:val="22"/>
          <w:szCs w:val="22"/>
        </w:rPr>
        <w:t>the COVID-19 pandemic has upended the traditional seasonality of the home buying market.</w:t>
      </w:r>
    </w:p>
    <w:p w14:paraId="6D2EE70B" w14:textId="6D32468B" w:rsidR="00681DC6" w:rsidRPr="0026612F" w:rsidRDefault="00681DC6" w:rsidP="00681DC6">
      <w:pPr>
        <w:spacing w:after="160"/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>There were 8,806 home sales in Virginia in January, which is more than 2,000 more sales than January 2020, an increase of 31.1%.</w:t>
      </w:r>
      <w:r w:rsidRPr="0026612F">
        <w:rPr>
          <w:rFonts w:ascii="Calibri" w:hAnsi="Calibri" w:cs="Calibri"/>
          <w:sz w:val="22"/>
          <w:szCs w:val="22"/>
        </w:rPr>
        <w:t xml:space="preserve"> </w:t>
      </w:r>
      <w:r w:rsidRPr="0026612F">
        <w:rPr>
          <w:rFonts w:ascii="Calibri" w:hAnsi="Calibri" w:cs="Calibri"/>
          <w:sz w:val="22"/>
          <w:szCs w:val="22"/>
        </w:rPr>
        <w:t>The median home sales price statewide was $315,000 in January, up 12.5% from a year ago. This is the 6</w:t>
      </w:r>
      <w:r w:rsidRPr="0026612F">
        <w:rPr>
          <w:rFonts w:ascii="Calibri" w:hAnsi="Calibri" w:cs="Calibri"/>
          <w:sz w:val="22"/>
          <w:szCs w:val="22"/>
          <w:vertAlign w:val="superscript"/>
        </w:rPr>
        <w:t>th</w:t>
      </w:r>
      <w:r w:rsidRPr="0026612F">
        <w:rPr>
          <w:rFonts w:ascii="Calibri" w:hAnsi="Calibri" w:cs="Calibri"/>
          <w:sz w:val="22"/>
          <w:szCs w:val="22"/>
        </w:rPr>
        <w:t xml:space="preserve"> consecutive month of double-digit price increases</w:t>
      </w:r>
      <w:r w:rsidR="00180BB7" w:rsidRPr="0026612F">
        <w:rPr>
          <w:rFonts w:ascii="Calibri" w:hAnsi="Calibri" w:cs="Calibri"/>
          <w:sz w:val="22"/>
          <w:szCs w:val="22"/>
        </w:rPr>
        <w:t>, a trend which has occurred across most regions in Virginia.</w:t>
      </w:r>
    </w:p>
    <w:p w14:paraId="51E0E23F" w14:textId="697E8309" w:rsidR="00706734" w:rsidRPr="0026612F" w:rsidRDefault="00681DC6" w:rsidP="00706734">
      <w:pPr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 xml:space="preserve">The greatest challenge for buyers continues to be the shrinking </w:t>
      </w:r>
      <w:r w:rsidR="00BC1BAE" w:rsidRPr="0026612F">
        <w:rPr>
          <w:rFonts w:ascii="Calibri" w:hAnsi="Calibri" w:cs="Calibri"/>
          <w:sz w:val="22"/>
          <w:szCs w:val="22"/>
        </w:rPr>
        <w:t xml:space="preserve">levels </w:t>
      </w:r>
      <w:r w:rsidRPr="0026612F">
        <w:rPr>
          <w:rFonts w:ascii="Calibri" w:hAnsi="Calibri" w:cs="Calibri"/>
          <w:sz w:val="22"/>
          <w:szCs w:val="22"/>
        </w:rPr>
        <w:t xml:space="preserve">of available inventory. </w:t>
      </w:r>
      <w:bookmarkStart w:id="0" w:name="_Hlk51144568"/>
      <w:r w:rsidR="00D946AA">
        <w:rPr>
          <w:rFonts w:ascii="Calibri" w:hAnsi="Calibri" w:cs="Calibri"/>
          <w:sz w:val="22"/>
          <w:szCs w:val="22"/>
        </w:rPr>
        <w:t>While the inventory has been on a downward tra</w:t>
      </w:r>
      <w:r w:rsidR="00553456">
        <w:rPr>
          <w:rFonts w:ascii="Calibri" w:hAnsi="Calibri" w:cs="Calibri"/>
          <w:sz w:val="22"/>
          <w:szCs w:val="22"/>
        </w:rPr>
        <w:t>jectory</w:t>
      </w:r>
      <w:r w:rsidR="00D946AA">
        <w:rPr>
          <w:rFonts w:ascii="Calibri" w:hAnsi="Calibri" w:cs="Calibri"/>
          <w:sz w:val="22"/>
          <w:szCs w:val="22"/>
        </w:rPr>
        <w:t xml:space="preserve"> for years, the COVID-19 pandemic has caused more would-be sellers to delay selling their home. </w:t>
      </w:r>
      <w:r w:rsidR="00706734" w:rsidRPr="0026612F">
        <w:rPr>
          <w:rFonts w:ascii="Calibri" w:hAnsi="Calibri" w:cs="Calibri"/>
          <w:sz w:val="22"/>
          <w:szCs w:val="22"/>
        </w:rPr>
        <w:t xml:space="preserve">At the end of January, there were just 16,280 active listings across Virginia, which is 12,259 fewer active listings than there were at the end of January 2020, a 43% drop. </w:t>
      </w:r>
      <w:bookmarkEnd w:id="0"/>
      <w:r w:rsidR="00706734" w:rsidRPr="0026612F">
        <w:rPr>
          <w:rFonts w:ascii="Calibri" w:hAnsi="Calibri" w:cs="Calibri"/>
          <w:sz w:val="22"/>
          <w:szCs w:val="22"/>
        </w:rPr>
        <w:t>Inventory declined by 7.2% between December and January</w:t>
      </w:r>
      <w:r w:rsidR="00706734" w:rsidRPr="0026612F">
        <w:rPr>
          <w:rFonts w:ascii="Calibri" w:hAnsi="Calibri" w:cs="Calibri"/>
          <w:sz w:val="22"/>
          <w:szCs w:val="22"/>
        </w:rPr>
        <w:t xml:space="preserve"> alone</w:t>
      </w:r>
      <w:r w:rsidR="00706734" w:rsidRPr="0026612F">
        <w:rPr>
          <w:rFonts w:ascii="Calibri" w:hAnsi="Calibri" w:cs="Calibri"/>
          <w:sz w:val="22"/>
          <w:szCs w:val="22"/>
        </w:rPr>
        <w:t>.</w:t>
      </w:r>
    </w:p>
    <w:p w14:paraId="2FCE6390" w14:textId="77777777" w:rsidR="00706734" w:rsidRPr="0026612F" w:rsidRDefault="00706734" w:rsidP="00706734">
      <w:pPr>
        <w:rPr>
          <w:rFonts w:ascii="Calibri" w:hAnsi="Calibri" w:cs="Calibri"/>
          <w:sz w:val="22"/>
          <w:szCs w:val="22"/>
        </w:rPr>
      </w:pPr>
    </w:p>
    <w:p w14:paraId="5A789EE4" w14:textId="25A852BA" w:rsidR="00660A78" w:rsidRPr="0026612F" w:rsidRDefault="00887C64" w:rsidP="00706734">
      <w:pPr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>Due to the dwindling inventory, homes</w:t>
      </w:r>
      <w:r w:rsidR="00180BB7" w:rsidRPr="0026612F">
        <w:rPr>
          <w:rFonts w:ascii="Calibri" w:hAnsi="Calibri" w:cs="Calibri"/>
          <w:sz w:val="22"/>
          <w:szCs w:val="22"/>
        </w:rPr>
        <w:t xml:space="preserve"> are selling quickly, and multiple offers and bidding wars are increasingly common.</w:t>
      </w:r>
      <w:r w:rsidR="00706734" w:rsidRPr="0026612F">
        <w:rPr>
          <w:rFonts w:ascii="Calibri" w:hAnsi="Calibri" w:cs="Calibri"/>
          <w:sz w:val="22"/>
          <w:szCs w:val="22"/>
        </w:rPr>
        <w:t xml:space="preserve"> “It’s a challenging market for buyers in Virginia right now,” says Virginia REALTORS® Chief Economist Lisa Sturtevant, PhD. “</w:t>
      </w:r>
      <w:r w:rsidR="00706734" w:rsidRPr="0026612F">
        <w:rPr>
          <w:rFonts w:ascii="Calibri" w:hAnsi="Calibri" w:cs="Calibri"/>
          <w:sz w:val="22"/>
          <w:szCs w:val="22"/>
        </w:rPr>
        <w:t>Some would-be buyers have put their home buying on hold or have decided to remain renters. Sales activity could slow in the months ahead, not because of a softening of demand, but rather as a result of insufficient inventory.</w:t>
      </w:r>
      <w:r w:rsidR="00706734" w:rsidRPr="0026612F">
        <w:rPr>
          <w:rFonts w:ascii="Calibri" w:hAnsi="Calibri" w:cs="Calibri"/>
          <w:sz w:val="22"/>
          <w:szCs w:val="22"/>
        </w:rPr>
        <w:t>”</w:t>
      </w:r>
    </w:p>
    <w:p w14:paraId="0A817F4B" w14:textId="77777777" w:rsidR="00706734" w:rsidRPr="0026612F" w:rsidRDefault="00706734" w:rsidP="00706734">
      <w:pPr>
        <w:rPr>
          <w:rFonts w:ascii="Calibri" w:hAnsi="Calibri" w:cs="Calibri"/>
          <w:sz w:val="22"/>
          <w:szCs w:val="22"/>
        </w:rPr>
      </w:pPr>
    </w:p>
    <w:p w14:paraId="4178E655" w14:textId="14AE7520" w:rsidR="00F40715" w:rsidRPr="0026612F" w:rsidRDefault="000039A5" w:rsidP="000039A5">
      <w:pPr>
        <w:pStyle w:val="NoSpacing"/>
        <w:rPr>
          <w:rFonts w:ascii="Calibri" w:hAnsi="Calibri" w:cs="Calibri"/>
        </w:rPr>
      </w:pPr>
      <w:r w:rsidRPr="0026612F">
        <w:rPr>
          <w:rFonts w:ascii="Calibri" w:hAnsi="Calibri" w:cs="Calibri"/>
        </w:rPr>
        <w:t xml:space="preserve">The Virginia Home Sales Report is published by Virginia REALTORS®. </w:t>
      </w:r>
      <w:hyperlink r:id="rId9" w:history="1">
        <w:r w:rsidRPr="0026612F">
          <w:rPr>
            <w:rStyle w:val="Hyperlink"/>
            <w:rFonts w:ascii="Calibri" w:hAnsi="Calibri" w:cs="Calibri"/>
          </w:rPr>
          <w:t>Click here</w:t>
        </w:r>
      </w:hyperlink>
      <w:r w:rsidRPr="0026612F">
        <w:rPr>
          <w:rFonts w:ascii="Calibri" w:hAnsi="Calibri" w:cs="Calibri"/>
        </w:rPr>
        <w:t xml:space="preserve"> to view the full </w:t>
      </w:r>
      <w:r w:rsidR="00660A78" w:rsidRPr="0026612F">
        <w:rPr>
          <w:rFonts w:ascii="Calibri" w:hAnsi="Calibri" w:cs="Calibri"/>
        </w:rPr>
        <w:t xml:space="preserve">January 2021 </w:t>
      </w:r>
      <w:r w:rsidRPr="0026612F">
        <w:rPr>
          <w:rFonts w:ascii="Calibri" w:hAnsi="Calibri" w:cs="Calibri"/>
        </w:rPr>
        <w:t>Home Sales Report. Current and past reports are available to members, media, and real estate</w:t>
      </w:r>
      <w:r w:rsidR="00083EC7" w:rsidRPr="0026612F">
        <w:rPr>
          <w:rFonts w:ascii="Calibri" w:hAnsi="Calibri" w:cs="Calibri"/>
        </w:rPr>
        <w:t>-</w:t>
      </w:r>
      <w:r w:rsidRPr="0026612F">
        <w:rPr>
          <w:rFonts w:ascii="Calibri" w:hAnsi="Calibri" w:cs="Calibri"/>
        </w:rPr>
        <w:t>related</w:t>
      </w:r>
      <w:r w:rsidR="00083EC7" w:rsidRPr="0026612F">
        <w:rPr>
          <w:rFonts w:ascii="Calibri" w:hAnsi="Calibri" w:cs="Calibri"/>
        </w:rPr>
        <w:t xml:space="preserve"> </w:t>
      </w:r>
      <w:r w:rsidRPr="0026612F">
        <w:rPr>
          <w:rFonts w:ascii="Calibri" w:hAnsi="Calibri" w:cs="Calibri"/>
        </w:rPr>
        <w:t xml:space="preserve">industries through the organization’s </w:t>
      </w:r>
      <w:hyperlink r:id="rId10" w:history="1">
        <w:r w:rsidRPr="0026612F">
          <w:rPr>
            <w:rStyle w:val="Hyperlink"/>
            <w:rFonts w:ascii="Calibri" w:hAnsi="Calibri" w:cs="Calibri"/>
          </w:rPr>
          <w:t>website</w:t>
        </w:r>
      </w:hyperlink>
      <w:r w:rsidRPr="0026612F">
        <w:rPr>
          <w:rFonts w:ascii="Calibri" w:hAnsi="Calibri" w:cs="Calibri"/>
        </w:rPr>
        <w:t>.</w:t>
      </w:r>
      <w:r w:rsidR="001A69EE" w:rsidRPr="0026612F">
        <w:rPr>
          <w:rFonts w:ascii="Calibri" w:hAnsi="Calibri" w:cs="Calibr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D9F9CA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1D52899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73507CEB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00709913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Virginia REALTORS® (previously known as the Virginia Association of REALTORS®) is the largest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910E4"/>
    <w:rsid w:val="00194E7B"/>
    <w:rsid w:val="001972A9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428E"/>
    <w:rsid w:val="002153B8"/>
    <w:rsid w:val="00220C18"/>
    <w:rsid w:val="002263E7"/>
    <w:rsid w:val="002302F2"/>
    <w:rsid w:val="00253BA8"/>
    <w:rsid w:val="002566D9"/>
    <w:rsid w:val="00264E97"/>
    <w:rsid w:val="0026612F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D022D"/>
    <w:rsid w:val="002D503A"/>
    <w:rsid w:val="002D703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6033"/>
    <w:rsid w:val="00527B52"/>
    <w:rsid w:val="005350D6"/>
    <w:rsid w:val="00540FCA"/>
    <w:rsid w:val="00550E3D"/>
    <w:rsid w:val="00553456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C4236"/>
    <w:rsid w:val="005D3E78"/>
    <w:rsid w:val="005D65DE"/>
    <w:rsid w:val="005E5A5A"/>
    <w:rsid w:val="00601DC3"/>
    <w:rsid w:val="006116C3"/>
    <w:rsid w:val="006168E6"/>
    <w:rsid w:val="0062261A"/>
    <w:rsid w:val="00625496"/>
    <w:rsid w:val="0062691E"/>
    <w:rsid w:val="00627745"/>
    <w:rsid w:val="00640355"/>
    <w:rsid w:val="00641BEF"/>
    <w:rsid w:val="006469D9"/>
    <w:rsid w:val="00654AC7"/>
    <w:rsid w:val="00655534"/>
    <w:rsid w:val="00660A78"/>
    <w:rsid w:val="0066108D"/>
    <w:rsid w:val="00671F27"/>
    <w:rsid w:val="00681AA4"/>
    <w:rsid w:val="00681DC6"/>
    <w:rsid w:val="00682C7E"/>
    <w:rsid w:val="00687A13"/>
    <w:rsid w:val="006901BE"/>
    <w:rsid w:val="00694117"/>
    <w:rsid w:val="006A0815"/>
    <w:rsid w:val="006A6148"/>
    <w:rsid w:val="006B307C"/>
    <w:rsid w:val="006C11F2"/>
    <w:rsid w:val="006C1A85"/>
    <w:rsid w:val="006D05F6"/>
    <w:rsid w:val="006D7187"/>
    <w:rsid w:val="006F532F"/>
    <w:rsid w:val="0070013D"/>
    <w:rsid w:val="00701518"/>
    <w:rsid w:val="007031C6"/>
    <w:rsid w:val="007039DC"/>
    <w:rsid w:val="00706734"/>
    <w:rsid w:val="00710B4B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C497F"/>
    <w:rsid w:val="007D41B7"/>
    <w:rsid w:val="007D4DE7"/>
    <w:rsid w:val="007D51B4"/>
    <w:rsid w:val="007E38C7"/>
    <w:rsid w:val="007E4B72"/>
    <w:rsid w:val="007F45D0"/>
    <w:rsid w:val="007F56CA"/>
    <w:rsid w:val="0080460D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C99"/>
    <w:rsid w:val="0086314E"/>
    <w:rsid w:val="00864063"/>
    <w:rsid w:val="0086482C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451D7"/>
    <w:rsid w:val="00953113"/>
    <w:rsid w:val="00954F1D"/>
    <w:rsid w:val="00955BBF"/>
    <w:rsid w:val="009622E7"/>
    <w:rsid w:val="0097042E"/>
    <w:rsid w:val="00971479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5A57"/>
    <w:rsid w:val="00A179D7"/>
    <w:rsid w:val="00A17F94"/>
    <w:rsid w:val="00A26DFB"/>
    <w:rsid w:val="00A443AA"/>
    <w:rsid w:val="00A444C1"/>
    <w:rsid w:val="00A5713C"/>
    <w:rsid w:val="00A653DD"/>
    <w:rsid w:val="00A662A9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4AC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A0B02"/>
    <w:rsid w:val="00BA4168"/>
    <w:rsid w:val="00BA4F47"/>
    <w:rsid w:val="00BA53BB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42F8"/>
    <w:rsid w:val="00C108EE"/>
    <w:rsid w:val="00C12988"/>
    <w:rsid w:val="00C155B6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2F0"/>
    <w:rsid w:val="00D405C9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946AA"/>
    <w:rsid w:val="00D94DBA"/>
    <w:rsid w:val="00DA1A78"/>
    <w:rsid w:val="00DA3078"/>
    <w:rsid w:val="00DA6215"/>
    <w:rsid w:val="00DA6476"/>
    <w:rsid w:val="00DB5621"/>
    <w:rsid w:val="00DB56F5"/>
    <w:rsid w:val="00DB7B1E"/>
    <w:rsid w:val="00DD222C"/>
    <w:rsid w:val="00DE1E6E"/>
    <w:rsid w:val="00DF2E78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7BB0"/>
    <w:rsid w:val="00E56C77"/>
    <w:rsid w:val="00E62F98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237C"/>
    <w:rsid w:val="00EB45F7"/>
    <w:rsid w:val="00EC225C"/>
    <w:rsid w:val="00EC760C"/>
    <w:rsid w:val="00ED0FE1"/>
    <w:rsid w:val="00ED34E7"/>
    <w:rsid w:val="00EE49BF"/>
    <w:rsid w:val="00EE6C83"/>
    <w:rsid w:val="00EF2F38"/>
    <w:rsid w:val="00F11987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5249E"/>
    <w:rsid w:val="00F601FE"/>
    <w:rsid w:val="00F64949"/>
    <w:rsid w:val="00F666E4"/>
    <w:rsid w:val="00F76B42"/>
    <w:rsid w:val="00F8054F"/>
    <w:rsid w:val="00F84E48"/>
    <w:rsid w:val="00FA75C8"/>
    <w:rsid w:val="00FC0D97"/>
    <w:rsid w:val="00FC197D"/>
    <w:rsid w:val="00FD2B49"/>
    <w:rsid w:val="00FD62BA"/>
    <w:rsid w:val="00FE5889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182</cp:revision>
  <dcterms:created xsi:type="dcterms:W3CDTF">2020-07-21T11:42:00Z</dcterms:created>
  <dcterms:modified xsi:type="dcterms:W3CDTF">2021-02-17T18:57:00Z</dcterms:modified>
</cp:coreProperties>
</file>