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1787F" w14:textId="4A4B7139" w:rsidR="000E6E54" w:rsidRDefault="00BB1F02" w:rsidP="00BA4F4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B4384F4" wp14:editId="670ED705">
            <wp:extent cx="5943600" cy="1174115"/>
            <wp:effectExtent l="0" t="0" r="0" b="0"/>
            <wp:docPr id="2" name="Picture 2" descr="A picture containing char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7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446CC1AB" w14:textId="77777777" w:rsidR="00EF2F38" w:rsidRDefault="00EF2F38" w:rsidP="009A2A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5C0BB3" w14:textId="34203ED1" w:rsidR="00325152" w:rsidRPr="00325152" w:rsidRDefault="009451D7" w:rsidP="00325152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Virginia’s 2020 Home Sales Top 2019 Sales </w:t>
      </w:r>
      <w:r w:rsidR="00F601FE">
        <w:rPr>
          <w:rFonts w:asciiTheme="minorHAnsi" w:hAnsiTheme="minorHAnsi" w:cstheme="minorHAnsi"/>
          <w:b/>
          <w:bCs/>
        </w:rPr>
        <w:t>b</w:t>
      </w:r>
      <w:r>
        <w:rPr>
          <w:rFonts w:asciiTheme="minorHAnsi" w:hAnsiTheme="minorHAnsi" w:cstheme="minorHAnsi"/>
          <w:b/>
          <w:bCs/>
        </w:rPr>
        <w:t>y Nearly 11%</w:t>
      </w:r>
    </w:p>
    <w:p w14:paraId="0B873E35" w14:textId="7B33432D" w:rsidR="008437D5" w:rsidRPr="008437D5" w:rsidRDefault="00BA0B02" w:rsidP="008437D5">
      <w:pPr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Virginia’s housing market resilient</w:t>
      </w:r>
      <w:r w:rsidR="00526033">
        <w:rPr>
          <w:rFonts w:asciiTheme="minorHAnsi" w:hAnsiTheme="minorHAnsi" w:cstheme="minorHAnsi"/>
          <w:i/>
          <w:iCs/>
        </w:rPr>
        <w:t xml:space="preserve"> </w:t>
      </w:r>
      <w:r w:rsidR="00BD6D7E">
        <w:rPr>
          <w:rFonts w:asciiTheme="minorHAnsi" w:hAnsiTheme="minorHAnsi" w:cstheme="minorHAnsi"/>
          <w:i/>
          <w:iCs/>
        </w:rPr>
        <w:t>amid</w:t>
      </w:r>
      <w:r w:rsidR="00526033">
        <w:rPr>
          <w:rFonts w:asciiTheme="minorHAnsi" w:hAnsiTheme="minorHAnsi" w:cstheme="minorHAnsi"/>
          <w:i/>
          <w:iCs/>
        </w:rPr>
        <w:t xml:space="preserve"> pandemic and economic downturn</w:t>
      </w:r>
    </w:p>
    <w:p w14:paraId="03177F86" w14:textId="26C4E346" w:rsidR="00FF3F0B" w:rsidRPr="00CE577F" w:rsidRDefault="00F45D5D" w:rsidP="00FF3F0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E577F">
        <w:rPr>
          <w:rFonts w:asciiTheme="minorHAnsi" w:hAnsiTheme="minorHAnsi" w:cstheme="minorHAnsi"/>
          <w:sz w:val="22"/>
          <w:szCs w:val="22"/>
        </w:rPr>
        <w:t>Richmond</w:t>
      </w:r>
      <w:r w:rsidR="00BA4F47" w:rsidRPr="00CE577F">
        <w:rPr>
          <w:rFonts w:asciiTheme="minorHAnsi" w:hAnsiTheme="minorHAnsi" w:cstheme="minorHAnsi"/>
          <w:sz w:val="22"/>
          <w:szCs w:val="22"/>
        </w:rPr>
        <w:t>, VA – (</w:t>
      </w:r>
      <w:r w:rsidR="000D4475" w:rsidRPr="00CE577F">
        <w:rPr>
          <w:rFonts w:asciiTheme="minorHAnsi" w:hAnsiTheme="minorHAnsi" w:cstheme="minorHAnsi"/>
          <w:sz w:val="22"/>
          <w:szCs w:val="22"/>
        </w:rPr>
        <w:t>January 21</w:t>
      </w:r>
      <w:r w:rsidR="00BA4F47" w:rsidRPr="00CE577F">
        <w:rPr>
          <w:rFonts w:asciiTheme="minorHAnsi" w:hAnsiTheme="minorHAnsi" w:cstheme="minorHAnsi"/>
          <w:sz w:val="22"/>
          <w:szCs w:val="22"/>
        </w:rPr>
        <w:t xml:space="preserve">, </w:t>
      </w:r>
      <w:r w:rsidR="00AB2434" w:rsidRPr="00CE577F">
        <w:rPr>
          <w:rFonts w:asciiTheme="minorHAnsi" w:hAnsiTheme="minorHAnsi" w:cstheme="minorHAnsi"/>
          <w:sz w:val="22"/>
          <w:szCs w:val="22"/>
        </w:rPr>
        <w:t>2020</w:t>
      </w:r>
      <w:r w:rsidR="00BA4F47" w:rsidRPr="00CE577F">
        <w:rPr>
          <w:rFonts w:asciiTheme="minorHAnsi" w:hAnsiTheme="minorHAnsi" w:cstheme="minorHAnsi"/>
          <w:sz w:val="22"/>
          <w:szCs w:val="22"/>
        </w:rPr>
        <w:t xml:space="preserve">) – </w:t>
      </w:r>
      <w:r w:rsidR="000039A5" w:rsidRPr="00CE577F">
        <w:rPr>
          <w:rFonts w:asciiTheme="minorHAnsi" w:hAnsiTheme="minorHAnsi" w:cstheme="minorHAnsi"/>
          <w:sz w:val="22"/>
          <w:szCs w:val="22"/>
        </w:rPr>
        <w:t xml:space="preserve">According to the </w:t>
      </w:r>
      <w:r w:rsidR="000D4475" w:rsidRPr="00CE577F">
        <w:rPr>
          <w:rFonts w:asciiTheme="minorHAnsi" w:hAnsiTheme="minorHAnsi" w:cstheme="minorHAnsi"/>
          <w:sz w:val="22"/>
          <w:szCs w:val="22"/>
        </w:rPr>
        <w:t>December</w:t>
      </w:r>
      <w:r w:rsidR="002D703D" w:rsidRPr="00CE577F">
        <w:rPr>
          <w:rFonts w:asciiTheme="minorHAnsi" w:hAnsiTheme="minorHAnsi" w:cstheme="minorHAnsi"/>
          <w:sz w:val="22"/>
          <w:szCs w:val="22"/>
        </w:rPr>
        <w:t xml:space="preserve"> 2020</w:t>
      </w:r>
      <w:r w:rsidR="000039A5" w:rsidRPr="00CE577F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0039A5" w:rsidRPr="00CE577F">
          <w:rPr>
            <w:rStyle w:val="Hyperlink"/>
            <w:rFonts w:asciiTheme="minorHAnsi" w:hAnsiTheme="minorHAnsi" w:cstheme="minorHAnsi"/>
            <w:sz w:val="22"/>
            <w:szCs w:val="22"/>
          </w:rPr>
          <w:t>Home Sales Report</w:t>
        </w:r>
      </w:hyperlink>
      <w:r w:rsidR="000039A5" w:rsidRPr="00CE577F">
        <w:rPr>
          <w:rFonts w:asciiTheme="minorHAnsi" w:hAnsiTheme="minorHAnsi" w:cstheme="minorHAnsi"/>
          <w:sz w:val="22"/>
          <w:szCs w:val="22"/>
        </w:rPr>
        <w:t xml:space="preserve"> released by</w:t>
      </w:r>
      <w:r w:rsidR="002D703D" w:rsidRPr="00CE577F">
        <w:rPr>
          <w:rFonts w:asciiTheme="minorHAnsi" w:hAnsiTheme="minorHAnsi" w:cstheme="minorHAnsi"/>
          <w:sz w:val="22"/>
          <w:szCs w:val="22"/>
        </w:rPr>
        <w:t xml:space="preserve"> </w:t>
      </w:r>
      <w:r w:rsidR="000039A5" w:rsidRPr="00CE577F">
        <w:rPr>
          <w:rFonts w:asciiTheme="minorHAnsi" w:hAnsiTheme="minorHAnsi" w:cstheme="minorHAnsi"/>
          <w:sz w:val="22"/>
          <w:szCs w:val="22"/>
        </w:rPr>
        <w:t>Virginia REALTORS®,</w:t>
      </w:r>
      <w:r w:rsidR="00E56C77" w:rsidRPr="00CE57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C4236" w:rsidRPr="00CE57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Virginia’s housing market surged in the </w:t>
      </w:r>
      <w:r w:rsidR="00811A23" w:rsidRPr="00CE577F">
        <w:rPr>
          <w:rFonts w:asciiTheme="minorHAnsi" w:hAnsiTheme="minorHAnsi" w:cstheme="minorHAnsi"/>
          <w:color w:val="000000" w:themeColor="text1"/>
          <w:sz w:val="22"/>
          <w:szCs w:val="22"/>
        </w:rPr>
        <w:t>second</w:t>
      </w:r>
      <w:r w:rsidR="005C4236" w:rsidRPr="00CE57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half of 2020. Despite the </w:t>
      </w:r>
      <w:r w:rsidR="00F5249E" w:rsidRPr="00CE57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COVID-19 </w:t>
      </w:r>
      <w:r w:rsidR="005C4236" w:rsidRPr="00CE577F">
        <w:rPr>
          <w:rFonts w:asciiTheme="minorHAnsi" w:hAnsiTheme="minorHAnsi" w:cstheme="minorHAnsi"/>
          <w:color w:val="000000" w:themeColor="text1"/>
          <w:sz w:val="22"/>
          <w:szCs w:val="22"/>
        </w:rPr>
        <w:t>pandemic and economic downturn, there were 13,603 more home sales in 2020 than there were in 2019.</w:t>
      </w:r>
      <w:r w:rsidR="00FF3F0B" w:rsidRPr="00CE57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F3F0B" w:rsidRPr="00CE577F">
        <w:rPr>
          <w:rFonts w:asciiTheme="minorHAnsi" w:hAnsiTheme="minorHAnsi" w:cstheme="minorHAnsi"/>
          <w:sz w:val="22"/>
          <w:szCs w:val="22"/>
        </w:rPr>
        <w:t>This is an increase of 10.8%—</w:t>
      </w:r>
      <w:r w:rsidR="008A603A" w:rsidRPr="00CE577F">
        <w:rPr>
          <w:rFonts w:asciiTheme="minorHAnsi" w:hAnsiTheme="minorHAnsi" w:cstheme="minorHAnsi"/>
          <w:sz w:val="22"/>
          <w:szCs w:val="22"/>
        </w:rPr>
        <w:t>the Commonwealth’s</w:t>
      </w:r>
      <w:r w:rsidR="00FF3F0B" w:rsidRPr="00CE577F">
        <w:rPr>
          <w:rFonts w:asciiTheme="minorHAnsi" w:hAnsiTheme="minorHAnsi" w:cstheme="minorHAnsi"/>
          <w:sz w:val="22"/>
          <w:szCs w:val="22"/>
        </w:rPr>
        <w:t xml:space="preserve"> fastest growth in annual sales transactions in more than </w:t>
      </w:r>
      <w:r w:rsidR="008A603A" w:rsidRPr="00CE577F">
        <w:rPr>
          <w:rFonts w:asciiTheme="minorHAnsi" w:hAnsiTheme="minorHAnsi" w:cstheme="minorHAnsi"/>
          <w:sz w:val="22"/>
          <w:szCs w:val="22"/>
        </w:rPr>
        <w:t>five</w:t>
      </w:r>
      <w:r w:rsidR="00FF3F0B" w:rsidRPr="00CE577F">
        <w:rPr>
          <w:rFonts w:asciiTheme="minorHAnsi" w:hAnsiTheme="minorHAnsi" w:cstheme="minorHAnsi"/>
          <w:sz w:val="22"/>
          <w:szCs w:val="22"/>
        </w:rPr>
        <w:t xml:space="preserve"> years. </w:t>
      </w:r>
    </w:p>
    <w:p w14:paraId="5D11F6BE" w14:textId="0081593E" w:rsidR="00D126D0" w:rsidRPr="00CE577F" w:rsidRDefault="00B656E8" w:rsidP="00FF3F0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E577F">
        <w:rPr>
          <w:rFonts w:asciiTheme="minorHAnsi" w:hAnsiTheme="minorHAnsi" w:cstheme="minorHAnsi"/>
          <w:sz w:val="22"/>
          <w:szCs w:val="22"/>
        </w:rPr>
        <w:t xml:space="preserve">Sales activity in the final quarter of 2020 was </w:t>
      </w:r>
      <w:r w:rsidR="001730C9">
        <w:rPr>
          <w:rFonts w:asciiTheme="minorHAnsi" w:hAnsiTheme="minorHAnsi" w:cstheme="minorHAnsi"/>
          <w:sz w:val="22"/>
          <w:szCs w:val="22"/>
        </w:rPr>
        <w:t>significant</w:t>
      </w:r>
      <w:r w:rsidRPr="00CE577F">
        <w:rPr>
          <w:rFonts w:asciiTheme="minorHAnsi" w:hAnsiTheme="minorHAnsi" w:cstheme="minorHAnsi"/>
          <w:sz w:val="22"/>
          <w:szCs w:val="22"/>
        </w:rPr>
        <w:t xml:space="preserve"> compared to recent years. </w:t>
      </w:r>
      <w:r w:rsidR="00E135FB" w:rsidRPr="00CE577F">
        <w:rPr>
          <w:rFonts w:asciiTheme="minorHAnsi" w:hAnsiTheme="minorHAnsi" w:cstheme="minorHAnsi"/>
          <w:sz w:val="22"/>
          <w:szCs w:val="22"/>
        </w:rPr>
        <w:t>Home sales activity gained steam throughout the fall and into the winter months when transactions typically tend to slow. In December, there was a total of 12,525 home sales</w:t>
      </w:r>
      <w:r w:rsidR="00D328B4" w:rsidRPr="00CE577F">
        <w:rPr>
          <w:rFonts w:asciiTheme="minorHAnsi" w:hAnsiTheme="minorHAnsi" w:cstheme="minorHAnsi"/>
          <w:sz w:val="22"/>
          <w:szCs w:val="22"/>
        </w:rPr>
        <w:t xml:space="preserve"> in Virginia</w:t>
      </w:r>
      <w:r w:rsidR="00E135FB" w:rsidRPr="00CE577F">
        <w:rPr>
          <w:rFonts w:asciiTheme="minorHAnsi" w:hAnsiTheme="minorHAnsi" w:cstheme="minorHAnsi"/>
          <w:sz w:val="22"/>
          <w:szCs w:val="22"/>
        </w:rPr>
        <w:t>, which is 32.4% higher than a year ago.</w:t>
      </w:r>
    </w:p>
    <w:p w14:paraId="7281F6B0" w14:textId="22DD3F8C" w:rsidR="002D022D" w:rsidRPr="00CE577F" w:rsidRDefault="002D022D" w:rsidP="002D022D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2D022D">
        <w:rPr>
          <w:rFonts w:asciiTheme="minorHAnsi" w:hAnsiTheme="minorHAnsi" w:cstheme="minorHAnsi"/>
          <w:sz w:val="22"/>
          <w:szCs w:val="22"/>
        </w:rPr>
        <w:t xml:space="preserve">Demand for homeownership has been strong throughout the pandemic, fueled by historically low mortgage rates. </w:t>
      </w:r>
      <w:r w:rsidR="00D328B4" w:rsidRPr="00CE577F">
        <w:rPr>
          <w:rFonts w:asciiTheme="minorHAnsi" w:hAnsiTheme="minorHAnsi" w:cstheme="minorHAnsi"/>
          <w:sz w:val="22"/>
          <w:szCs w:val="22"/>
        </w:rPr>
        <w:t>Virginia REALTORS® Chief Economist Lisa Sturtevant, PhD, says, “</w:t>
      </w:r>
      <w:r w:rsidRPr="002D022D">
        <w:rPr>
          <w:rFonts w:asciiTheme="minorHAnsi" w:hAnsiTheme="minorHAnsi" w:cstheme="minorHAnsi"/>
          <w:sz w:val="22"/>
          <w:szCs w:val="22"/>
        </w:rPr>
        <w:t xml:space="preserve">The </w:t>
      </w:r>
      <w:r w:rsidR="007031C6" w:rsidRPr="00CE577F">
        <w:rPr>
          <w:rFonts w:asciiTheme="minorHAnsi" w:hAnsiTheme="minorHAnsi" w:cstheme="minorHAnsi"/>
          <w:sz w:val="22"/>
          <w:szCs w:val="22"/>
        </w:rPr>
        <w:t>foremost</w:t>
      </w:r>
      <w:r w:rsidRPr="002D022D">
        <w:rPr>
          <w:rFonts w:asciiTheme="minorHAnsi" w:hAnsiTheme="minorHAnsi" w:cstheme="minorHAnsi"/>
          <w:sz w:val="22"/>
          <w:szCs w:val="22"/>
        </w:rPr>
        <w:t xml:space="preserve"> challenge for </w:t>
      </w:r>
      <w:r w:rsidR="007031C6" w:rsidRPr="00CE577F">
        <w:rPr>
          <w:rFonts w:asciiTheme="minorHAnsi" w:hAnsiTheme="minorHAnsi" w:cstheme="minorHAnsi"/>
          <w:sz w:val="22"/>
          <w:szCs w:val="22"/>
        </w:rPr>
        <w:t xml:space="preserve">Virginia’s </w:t>
      </w:r>
      <w:r w:rsidRPr="002D022D">
        <w:rPr>
          <w:rFonts w:asciiTheme="minorHAnsi" w:hAnsiTheme="minorHAnsi" w:cstheme="minorHAnsi"/>
          <w:sz w:val="22"/>
          <w:szCs w:val="22"/>
        </w:rPr>
        <w:t>housing market has been a lack of supply. Declining inventory has limited options for would-be homebuyers</w:t>
      </w:r>
      <w:r w:rsidR="00357EBA" w:rsidRPr="00CE577F">
        <w:rPr>
          <w:rFonts w:asciiTheme="minorHAnsi" w:hAnsiTheme="minorHAnsi" w:cstheme="minorHAnsi"/>
          <w:sz w:val="22"/>
          <w:szCs w:val="22"/>
        </w:rPr>
        <w:t xml:space="preserve"> </w:t>
      </w:r>
      <w:r w:rsidRPr="002D022D">
        <w:rPr>
          <w:rFonts w:asciiTheme="minorHAnsi" w:hAnsiTheme="minorHAnsi" w:cstheme="minorHAnsi"/>
          <w:sz w:val="22"/>
          <w:szCs w:val="22"/>
        </w:rPr>
        <w:t>and has driven up home prices</w:t>
      </w:r>
      <w:r w:rsidR="00357EBA" w:rsidRPr="00CE577F">
        <w:rPr>
          <w:rFonts w:asciiTheme="minorHAnsi" w:hAnsiTheme="minorHAnsi" w:cstheme="minorHAnsi"/>
          <w:sz w:val="22"/>
          <w:szCs w:val="22"/>
        </w:rPr>
        <w:t xml:space="preserve"> across the Commonwealth</w:t>
      </w:r>
      <w:r w:rsidRPr="002D022D">
        <w:rPr>
          <w:rFonts w:asciiTheme="minorHAnsi" w:hAnsiTheme="minorHAnsi" w:cstheme="minorHAnsi"/>
          <w:sz w:val="22"/>
          <w:szCs w:val="22"/>
        </w:rPr>
        <w:t>.</w:t>
      </w:r>
      <w:r w:rsidR="00357EBA" w:rsidRPr="00CE577F">
        <w:rPr>
          <w:rFonts w:asciiTheme="minorHAnsi" w:hAnsiTheme="minorHAnsi" w:cstheme="minorHAnsi"/>
          <w:sz w:val="22"/>
          <w:szCs w:val="22"/>
        </w:rPr>
        <w:t>”</w:t>
      </w:r>
      <w:r w:rsidRPr="002D0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B089E4" w14:textId="25DD755B" w:rsidR="008C3392" w:rsidRPr="00CE577F" w:rsidRDefault="00E01E6C" w:rsidP="00E01E6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E577F">
        <w:rPr>
          <w:rFonts w:asciiTheme="minorHAnsi" w:hAnsiTheme="minorHAnsi" w:cstheme="minorHAnsi"/>
          <w:sz w:val="22"/>
          <w:szCs w:val="22"/>
        </w:rPr>
        <w:t>In Virginia, t</w:t>
      </w:r>
      <w:r w:rsidRPr="00E01E6C">
        <w:rPr>
          <w:rFonts w:asciiTheme="minorHAnsi" w:hAnsiTheme="minorHAnsi" w:cstheme="minorHAnsi"/>
          <w:sz w:val="22"/>
          <w:szCs w:val="22"/>
        </w:rPr>
        <w:t>he median sales price in 2020 was $319,902, which was up from $295,000, an 8.4% increase. For the past few years, home prices have risen by between 2 and 4 percent, so the gain in 2020 is notable. The biggest price gains were in the last few months of the year. In December, the median sales price statewide was $325,000, up 10.2%.</w:t>
      </w:r>
    </w:p>
    <w:p w14:paraId="626BA70D" w14:textId="7DF745D3" w:rsidR="000F549A" w:rsidRPr="00CE577F" w:rsidRDefault="000F549A" w:rsidP="000F549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E577F">
        <w:rPr>
          <w:rFonts w:asciiTheme="minorHAnsi" w:hAnsiTheme="minorHAnsi" w:cstheme="minorHAnsi"/>
          <w:sz w:val="22"/>
          <w:szCs w:val="22"/>
        </w:rPr>
        <w:t>Demand for homeownership will continue to be strong in Virginia in 2021, while a lack of inventory will constrain market activity. Virginia REALTORS</w:t>
      </w:r>
      <w:r w:rsidRPr="00CE577F">
        <w:rPr>
          <w:rFonts w:asciiTheme="minorHAnsi" w:hAnsiTheme="minorHAnsi" w:cstheme="minorHAnsi"/>
          <w:position w:val="8"/>
          <w:sz w:val="22"/>
          <w:szCs w:val="22"/>
        </w:rPr>
        <w:t xml:space="preserve">® </w:t>
      </w:r>
      <w:r w:rsidRPr="00CE577F">
        <w:rPr>
          <w:rFonts w:asciiTheme="minorHAnsi" w:hAnsiTheme="minorHAnsi" w:cstheme="minorHAnsi"/>
          <w:sz w:val="22"/>
          <w:szCs w:val="22"/>
        </w:rPr>
        <w:t xml:space="preserve">forecasts that home sales will increase in 2021, though the pace of home sales transactions will slow due to insufficient supply. </w:t>
      </w:r>
    </w:p>
    <w:p w14:paraId="4178E655" w14:textId="12B435AA" w:rsidR="00F40715" w:rsidRPr="00CE577F" w:rsidRDefault="000039A5" w:rsidP="000039A5">
      <w:pPr>
        <w:pStyle w:val="NoSpacing"/>
        <w:rPr>
          <w:rFonts w:cstheme="minorHAnsi"/>
        </w:rPr>
      </w:pPr>
      <w:r w:rsidRPr="00CE577F">
        <w:rPr>
          <w:rFonts w:cstheme="minorHAnsi"/>
        </w:rPr>
        <w:t xml:space="preserve">The Virginia Home Sales Report is published by Virginia REALTORS®. </w:t>
      </w:r>
      <w:hyperlink r:id="rId9" w:history="1">
        <w:r w:rsidRPr="00CE577F">
          <w:rPr>
            <w:rStyle w:val="Hyperlink"/>
            <w:rFonts w:cstheme="minorHAnsi"/>
          </w:rPr>
          <w:t>Click here</w:t>
        </w:r>
      </w:hyperlink>
      <w:r w:rsidRPr="00CE577F">
        <w:rPr>
          <w:rFonts w:cstheme="minorHAnsi"/>
        </w:rPr>
        <w:t xml:space="preserve"> to view the full </w:t>
      </w:r>
      <w:r w:rsidR="00A15A57" w:rsidRPr="00CE577F">
        <w:rPr>
          <w:rFonts w:cstheme="minorHAnsi"/>
        </w:rPr>
        <w:t xml:space="preserve">December </w:t>
      </w:r>
      <w:r w:rsidR="007341ED" w:rsidRPr="00CE577F">
        <w:rPr>
          <w:rFonts w:cstheme="minorHAnsi"/>
        </w:rPr>
        <w:t>2020</w:t>
      </w:r>
      <w:r w:rsidRPr="00CE577F">
        <w:rPr>
          <w:rFonts w:cstheme="minorHAnsi"/>
        </w:rPr>
        <w:t xml:space="preserve"> Home Sales Report. Current and past reports are available to members, media, and real estate</w:t>
      </w:r>
      <w:r w:rsidR="00083EC7" w:rsidRPr="00CE577F">
        <w:rPr>
          <w:rFonts w:cstheme="minorHAnsi"/>
        </w:rPr>
        <w:t>-</w:t>
      </w:r>
      <w:r w:rsidRPr="00CE577F">
        <w:rPr>
          <w:rFonts w:cstheme="minorHAnsi"/>
        </w:rPr>
        <w:t>related</w:t>
      </w:r>
      <w:r w:rsidR="00083EC7" w:rsidRPr="00CE577F">
        <w:rPr>
          <w:rFonts w:cstheme="minorHAnsi"/>
        </w:rPr>
        <w:t xml:space="preserve"> </w:t>
      </w:r>
      <w:r w:rsidRPr="00CE577F">
        <w:rPr>
          <w:rFonts w:cstheme="minorHAnsi"/>
        </w:rPr>
        <w:t xml:space="preserve">industries through the organization’s </w:t>
      </w:r>
      <w:hyperlink r:id="rId10" w:history="1">
        <w:r w:rsidRPr="00CE577F">
          <w:rPr>
            <w:rStyle w:val="Hyperlink"/>
            <w:rFonts w:cstheme="minorHAnsi"/>
          </w:rPr>
          <w:t>website</w:t>
        </w:r>
      </w:hyperlink>
      <w:r w:rsidRPr="00CE577F">
        <w:rPr>
          <w:rFonts w:cstheme="minorHAnsi"/>
        </w:rPr>
        <w:t>.</w:t>
      </w:r>
      <w:r w:rsidR="001A69EE" w:rsidRPr="00CE577F">
        <w:rPr>
          <w:rFonts w:cstheme="minorHAnsi"/>
        </w:rPr>
        <w:t xml:space="preserve"> </w:t>
      </w:r>
    </w:p>
    <w:p w14:paraId="1878E88A" w14:textId="77777777" w:rsidR="000360A6" w:rsidRPr="00F2515B" w:rsidRDefault="000360A6" w:rsidP="000039A5">
      <w:pPr>
        <w:pStyle w:val="NoSpacing"/>
        <w:rPr>
          <w:rFonts w:cstheme="minorHAnsi"/>
        </w:rPr>
      </w:pPr>
    </w:p>
    <w:p w14:paraId="517FC8C8" w14:textId="6C9383E7" w:rsidR="0036198D" w:rsidRPr="00CB4814" w:rsidRDefault="00292200" w:rsidP="00CB4814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72382096" w14:textId="77777777" w:rsidR="00CB4814" w:rsidRPr="00CB4814" w:rsidRDefault="00CB4814" w:rsidP="00CB4814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6D9F9CA" w14:textId="77777777" w:rsidR="00764653" w:rsidRDefault="00764653" w:rsidP="00292200">
      <w:pPr>
        <w:rPr>
          <w:rFonts w:asciiTheme="minorHAnsi" w:hAnsiTheme="minorHAnsi" w:cstheme="minorHAnsi"/>
          <w:b/>
          <w:sz w:val="22"/>
          <w:szCs w:val="22"/>
        </w:rPr>
      </w:pPr>
    </w:p>
    <w:p w14:paraId="71D52899" w14:textId="77777777" w:rsidR="00764653" w:rsidRDefault="00764653" w:rsidP="00292200">
      <w:pPr>
        <w:rPr>
          <w:rFonts w:asciiTheme="minorHAnsi" w:hAnsiTheme="minorHAnsi" w:cstheme="minorHAnsi"/>
          <w:b/>
          <w:sz w:val="22"/>
          <w:szCs w:val="22"/>
        </w:rPr>
      </w:pPr>
    </w:p>
    <w:p w14:paraId="7AAD1DDA" w14:textId="73507CEB" w:rsidR="00764653" w:rsidRDefault="00292200" w:rsidP="00292200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lastRenderedPageBreak/>
        <w:t>About Virginia REALTORS®</w:t>
      </w:r>
    </w:p>
    <w:p w14:paraId="27B0F457" w14:textId="00709913" w:rsidR="00292200" w:rsidRPr="00764653" w:rsidRDefault="00292200" w:rsidP="00292200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Virginia REALTORS® (previously known as the Virginia Association of REALTORS®) is the largest trade association</w:t>
      </w:r>
      <w:r w:rsidR="00583BCB" w:rsidRPr="00CB4814">
        <w:rPr>
          <w:rFonts w:asciiTheme="minorHAnsi" w:hAnsiTheme="minorHAnsi" w:cstheme="minorHAnsi"/>
          <w:sz w:val="22"/>
          <w:szCs w:val="22"/>
        </w:rPr>
        <w:t>s</w:t>
      </w:r>
      <w:r w:rsidRPr="00CB4814">
        <w:rPr>
          <w:rFonts w:asciiTheme="minorHAnsi" w:hAnsiTheme="minorHAnsi" w:cstheme="minorHAnsi"/>
          <w:sz w:val="22"/>
          <w:szCs w:val="22"/>
        </w:rPr>
        <w:t xml:space="preserve"> in Virginia, representing </w:t>
      </w:r>
      <w:r w:rsidR="00807620" w:rsidRPr="00CB4814">
        <w:rPr>
          <w:rFonts w:asciiTheme="minorHAnsi" w:hAnsiTheme="minorHAnsi" w:cstheme="minorHAnsi"/>
          <w:sz w:val="22"/>
          <w:szCs w:val="22"/>
        </w:rPr>
        <w:t>35,000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Twitter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and </w:t>
      </w:r>
      <w:hyperlink r:id="rId14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11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  <w:num w:numId="12">
    <w:abstractNumId w:val="12"/>
  </w:num>
  <w:num w:numId="13">
    <w:abstractNumId w:val="9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39A5"/>
    <w:rsid w:val="00012F8E"/>
    <w:rsid w:val="00013805"/>
    <w:rsid w:val="00017D50"/>
    <w:rsid w:val="00023321"/>
    <w:rsid w:val="000332A8"/>
    <w:rsid w:val="000360A6"/>
    <w:rsid w:val="00042180"/>
    <w:rsid w:val="00042481"/>
    <w:rsid w:val="00043541"/>
    <w:rsid w:val="00046204"/>
    <w:rsid w:val="000531E8"/>
    <w:rsid w:val="000547DE"/>
    <w:rsid w:val="00057324"/>
    <w:rsid w:val="00066113"/>
    <w:rsid w:val="00072AEF"/>
    <w:rsid w:val="00072AF0"/>
    <w:rsid w:val="000758AC"/>
    <w:rsid w:val="0008313F"/>
    <w:rsid w:val="00083EC7"/>
    <w:rsid w:val="00085622"/>
    <w:rsid w:val="00095A4A"/>
    <w:rsid w:val="000969FC"/>
    <w:rsid w:val="000A1D7B"/>
    <w:rsid w:val="000A566B"/>
    <w:rsid w:val="000B1FF9"/>
    <w:rsid w:val="000B25F0"/>
    <w:rsid w:val="000B3617"/>
    <w:rsid w:val="000C2435"/>
    <w:rsid w:val="000C5EC2"/>
    <w:rsid w:val="000D3684"/>
    <w:rsid w:val="000D4475"/>
    <w:rsid w:val="000D476D"/>
    <w:rsid w:val="000D5F96"/>
    <w:rsid w:val="000E0E37"/>
    <w:rsid w:val="000E1A10"/>
    <w:rsid w:val="000E1C1C"/>
    <w:rsid w:val="000E2E2C"/>
    <w:rsid w:val="000E4914"/>
    <w:rsid w:val="000E6E54"/>
    <w:rsid w:val="000F549A"/>
    <w:rsid w:val="00130492"/>
    <w:rsid w:val="00133844"/>
    <w:rsid w:val="0013699F"/>
    <w:rsid w:val="00140B04"/>
    <w:rsid w:val="00141F25"/>
    <w:rsid w:val="00163FB5"/>
    <w:rsid w:val="001730C9"/>
    <w:rsid w:val="001745CF"/>
    <w:rsid w:val="0017571F"/>
    <w:rsid w:val="00183144"/>
    <w:rsid w:val="00183994"/>
    <w:rsid w:val="001910E4"/>
    <w:rsid w:val="00194E7B"/>
    <w:rsid w:val="001972A9"/>
    <w:rsid w:val="001A69EE"/>
    <w:rsid w:val="001A7F14"/>
    <w:rsid w:val="001C53C1"/>
    <w:rsid w:val="001D222E"/>
    <w:rsid w:val="001D720B"/>
    <w:rsid w:val="001D7752"/>
    <w:rsid w:val="001E6566"/>
    <w:rsid w:val="001F0116"/>
    <w:rsid w:val="001F36C2"/>
    <w:rsid w:val="001F433B"/>
    <w:rsid w:val="001F4F1B"/>
    <w:rsid w:val="0021428E"/>
    <w:rsid w:val="002153B8"/>
    <w:rsid w:val="00220C18"/>
    <w:rsid w:val="002263E7"/>
    <w:rsid w:val="002302F2"/>
    <w:rsid w:val="00253BA8"/>
    <w:rsid w:val="002566D9"/>
    <w:rsid w:val="00264E97"/>
    <w:rsid w:val="002668FB"/>
    <w:rsid w:val="00276D5E"/>
    <w:rsid w:val="00280237"/>
    <w:rsid w:val="002879B1"/>
    <w:rsid w:val="00292200"/>
    <w:rsid w:val="0029765B"/>
    <w:rsid w:val="002B1AA8"/>
    <w:rsid w:val="002B3997"/>
    <w:rsid w:val="002B4C81"/>
    <w:rsid w:val="002D022D"/>
    <w:rsid w:val="002D503A"/>
    <w:rsid w:val="002D703D"/>
    <w:rsid w:val="002F7C55"/>
    <w:rsid w:val="003011FB"/>
    <w:rsid w:val="00307774"/>
    <w:rsid w:val="0031205D"/>
    <w:rsid w:val="00325152"/>
    <w:rsid w:val="00326497"/>
    <w:rsid w:val="00332477"/>
    <w:rsid w:val="00332534"/>
    <w:rsid w:val="00334C99"/>
    <w:rsid w:val="003447E0"/>
    <w:rsid w:val="003530A6"/>
    <w:rsid w:val="00355186"/>
    <w:rsid w:val="00357EBA"/>
    <w:rsid w:val="0036156C"/>
    <w:rsid w:val="0036198D"/>
    <w:rsid w:val="00363D35"/>
    <w:rsid w:val="00370150"/>
    <w:rsid w:val="00377F4B"/>
    <w:rsid w:val="0038216D"/>
    <w:rsid w:val="003852D3"/>
    <w:rsid w:val="00385D92"/>
    <w:rsid w:val="003906C0"/>
    <w:rsid w:val="00392268"/>
    <w:rsid w:val="003966A9"/>
    <w:rsid w:val="003A02C2"/>
    <w:rsid w:val="003B45C9"/>
    <w:rsid w:val="003B550C"/>
    <w:rsid w:val="003C0C4B"/>
    <w:rsid w:val="003D7C8F"/>
    <w:rsid w:val="003E0A51"/>
    <w:rsid w:val="003F38CE"/>
    <w:rsid w:val="003F6FD6"/>
    <w:rsid w:val="00416EBD"/>
    <w:rsid w:val="00420441"/>
    <w:rsid w:val="00426A1A"/>
    <w:rsid w:val="00434F2B"/>
    <w:rsid w:val="00452518"/>
    <w:rsid w:val="00455405"/>
    <w:rsid w:val="004632CA"/>
    <w:rsid w:val="0047054C"/>
    <w:rsid w:val="0048115C"/>
    <w:rsid w:val="00484837"/>
    <w:rsid w:val="00484F4E"/>
    <w:rsid w:val="00485F90"/>
    <w:rsid w:val="00486146"/>
    <w:rsid w:val="00487983"/>
    <w:rsid w:val="004A22BD"/>
    <w:rsid w:val="004A24FF"/>
    <w:rsid w:val="004A40D1"/>
    <w:rsid w:val="004A47FF"/>
    <w:rsid w:val="004B4292"/>
    <w:rsid w:val="004D0635"/>
    <w:rsid w:val="004E2263"/>
    <w:rsid w:val="004F3B67"/>
    <w:rsid w:val="0050211F"/>
    <w:rsid w:val="00512CEF"/>
    <w:rsid w:val="00516D56"/>
    <w:rsid w:val="00526033"/>
    <w:rsid w:val="00527B52"/>
    <w:rsid w:val="005350D6"/>
    <w:rsid w:val="00540FCA"/>
    <w:rsid w:val="00550E3D"/>
    <w:rsid w:val="00554FA0"/>
    <w:rsid w:val="00560678"/>
    <w:rsid w:val="0058368B"/>
    <w:rsid w:val="00583BCB"/>
    <w:rsid w:val="0059174A"/>
    <w:rsid w:val="00593646"/>
    <w:rsid w:val="00597A47"/>
    <w:rsid w:val="00597BF4"/>
    <w:rsid w:val="005B0CAC"/>
    <w:rsid w:val="005B0D54"/>
    <w:rsid w:val="005B51FB"/>
    <w:rsid w:val="005C2D2A"/>
    <w:rsid w:val="005C4236"/>
    <w:rsid w:val="005D3E78"/>
    <w:rsid w:val="005D65DE"/>
    <w:rsid w:val="005E5A5A"/>
    <w:rsid w:val="00601DC3"/>
    <w:rsid w:val="006116C3"/>
    <w:rsid w:val="006168E6"/>
    <w:rsid w:val="0062261A"/>
    <w:rsid w:val="00625496"/>
    <w:rsid w:val="0062691E"/>
    <w:rsid w:val="00627745"/>
    <w:rsid w:val="00640355"/>
    <w:rsid w:val="00641BEF"/>
    <w:rsid w:val="006469D9"/>
    <w:rsid w:val="00654AC7"/>
    <w:rsid w:val="00655534"/>
    <w:rsid w:val="0066108D"/>
    <w:rsid w:val="00671F27"/>
    <w:rsid w:val="00681AA4"/>
    <w:rsid w:val="00682C7E"/>
    <w:rsid w:val="00687A13"/>
    <w:rsid w:val="006901BE"/>
    <w:rsid w:val="00694117"/>
    <w:rsid w:val="006A0815"/>
    <w:rsid w:val="006A6148"/>
    <w:rsid w:val="006B307C"/>
    <w:rsid w:val="006C11F2"/>
    <w:rsid w:val="006D05F6"/>
    <w:rsid w:val="006D7187"/>
    <w:rsid w:val="006F532F"/>
    <w:rsid w:val="0070013D"/>
    <w:rsid w:val="00701518"/>
    <w:rsid w:val="007031C6"/>
    <w:rsid w:val="007039DC"/>
    <w:rsid w:val="00710B4B"/>
    <w:rsid w:val="0072128D"/>
    <w:rsid w:val="00731BDE"/>
    <w:rsid w:val="007341ED"/>
    <w:rsid w:val="00735D9D"/>
    <w:rsid w:val="00736A3E"/>
    <w:rsid w:val="007404A6"/>
    <w:rsid w:val="00751C4D"/>
    <w:rsid w:val="007522F7"/>
    <w:rsid w:val="007546AA"/>
    <w:rsid w:val="00757F84"/>
    <w:rsid w:val="00763EBE"/>
    <w:rsid w:val="00764653"/>
    <w:rsid w:val="00770E65"/>
    <w:rsid w:val="007740FA"/>
    <w:rsid w:val="00774539"/>
    <w:rsid w:val="007825B4"/>
    <w:rsid w:val="00783D31"/>
    <w:rsid w:val="007A5245"/>
    <w:rsid w:val="007A7368"/>
    <w:rsid w:val="007C497F"/>
    <w:rsid w:val="007D41B7"/>
    <w:rsid w:val="007D4DE7"/>
    <w:rsid w:val="007D51B4"/>
    <w:rsid w:val="007E38C7"/>
    <w:rsid w:val="007E4B72"/>
    <w:rsid w:val="007F56CA"/>
    <w:rsid w:val="00807482"/>
    <w:rsid w:val="00807620"/>
    <w:rsid w:val="00811A23"/>
    <w:rsid w:val="00822CA6"/>
    <w:rsid w:val="008346D2"/>
    <w:rsid w:val="008437D5"/>
    <w:rsid w:val="0085114B"/>
    <w:rsid w:val="00852B29"/>
    <w:rsid w:val="0085375B"/>
    <w:rsid w:val="00856C99"/>
    <w:rsid w:val="0086314E"/>
    <w:rsid w:val="00864063"/>
    <w:rsid w:val="0086482C"/>
    <w:rsid w:val="008720F9"/>
    <w:rsid w:val="00874BDC"/>
    <w:rsid w:val="0089190F"/>
    <w:rsid w:val="008A603A"/>
    <w:rsid w:val="008A738A"/>
    <w:rsid w:val="008B3544"/>
    <w:rsid w:val="008B490D"/>
    <w:rsid w:val="008B4E25"/>
    <w:rsid w:val="008B5C63"/>
    <w:rsid w:val="008C2189"/>
    <w:rsid w:val="008C3392"/>
    <w:rsid w:val="008C532F"/>
    <w:rsid w:val="008C5B5D"/>
    <w:rsid w:val="008D3BD9"/>
    <w:rsid w:val="008E0006"/>
    <w:rsid w:val="008E650E"/>
    <w:rsid w:val="00913FF1"/>
    <w:rsid w:val="00923B2F"/>
    <w:rsid w:val="00924991"/>
    <w:rsid w:val="0093038E"/>
    <w:rsid w:val="00930B79"/>
    <w:rsid w:val="0093432E"/>
    <w:rsid w:val="00942AF7"/>
    <w:rsid w:val="009451D7"/>
    <w:rsid w:val="00953113"/>
    <w:rsid w:val="00954F1D"/>
    <w:rsid w:val="00955BBF"/>
    <w:rsid w:val="009622E7"/>
    <w:rsid w:val="0097042E"/>
    <w:rsid w:val="00971479"/>
    <w:rsid w:val="0099159E"/>
    <w:rsid w:val="009A2944"/>
    <w:rsid w:val="009A2A50"/>
    <w:rsid w:val="009A70B1"/>
    <w:rsid w:val="009B30D8"/>
    <w:rsid w:val="009B7248"/>
    <w:rsid w:val="009C0519"/>
    <w:rsid w:val="009D3630"/>
    <w:rsid w:val="009E1E01"/>
    <w:rsid w:val="009F01AB"/>
    <w:rsid w:val="00A15A57"/>
    <w:rsid w:val="00A179D7"/>
    <w:rsid w:val="00A17F94"/>
    <w:rsid w:val="00A26DFB"/>
    <w:rsid w:val="00A443AA"/>
    <w:rsid w:val="00A444C1"/>
    <w:rsid w:val="00A5713C"/>
    <w:rsid w:val="00A653DD"/>
    <w:rsid w:val="00A662A9"/>
    <w:rsid w:val="00A71BA5"/>
    <w:rsid w:val="00A74934"/>
    <w:rsid w:val="00A75E7E"/>
    <w:rsid w:val="00A820CB"/>
    <w:rsid w:val="00A86B95"/>
    <w:rsid w:val="00A87854"/>
    <w:rsid w:val="00A96D17"/>
    <w:rsid w:val="00AB2434"/>
    <w:rsid w:val="00AB2DC4"/>
    <w:rsid w:val="00AB74FB"/>
    <w:rsid w:val="00AB7BC7"/>
    <w:rsid w:val="00AC4550"/>
    <w:rsid w:val="00AC552F"/>
    <w:rsid w:val="00AD17DF"/>
    <w:rsid w:val="00AD3B0D"/>
    <w:rsid w:val="00AD623D"/>
    <w:rsid w:val="00AE0273"/>
    <w:rsid w:val="00AE6880"/>
    <w:rsid w:val="00B00169"/>
    <w:rsid w:val="00B025D5"/>
    <w:rsid w:val="00B04C8D"/>
    <w:rsid w:val="00B1375F"/>
    <w:rsid w:val="00B20B07"/>
    <w:rsid w:val="00B22C28"/>
    <w:rsid w:val="00B2784B"/>
    <w:rsid w:val="00B30E4C"/>
    <w:rsid w:val="00B3259E"/>
    <w:rsid w:val="00B436D3"/>
    <w:rsid w:val="00B4466F"/>
    <w:rsid w:val="00B45046"/>
    <w:rsid w:val="00B641D7"/>
    <w:rsid w:val="00B656E8"/>
    <w:rsid w:val="00B676ED"/>
    <w:rsid w:val="00B84992"/>
    <w:rsid w:val="00B866E4"/>
    <w:rsid w:val="00B90AE0"/>
    <w:rsid w:val="00B91D0C"/>
    <w:rsid w:val="00B93B21"/>
    <w:rsid w:val="00B95EA4"/>
    <w:rsid w:val="00BA0B02"/>
    <w:rsid w:val="00BA4168"/>
    <w:rsid w:val="00BA4F47"/>
    <w:rsid w:val="00BA53BB"/>
    <w:rsid w:val="00BB1F02"/>
    <w:rsid w:val="00BB284F"/>
    <w:rsid w:val="00BB743A"/>
    <w:rsid w:val="00BC0EBB"/>
    <w:rsid w:val="00BC200A"/>
    <w:rsid w:val="00BC3830"/>
    <w:rsid w:val="00BC3EAF"/>
    <w:rsid w:val="00BD35EA"/>
    <w:rsid w:val="00BD6D7E"/>
    <w:rsid w:val="00BE42F8"/>
    <w:rsid w:val="00C108EE"/>
    <w:rsid w:val="00C12988"/>
    <w:rsid w:val="00C155B6"/>
    <w:rsid w:val="00C2589E"/>
    <w:rsid w:val="00C535F4"/>
    <w:rsid w:val="00C53C2E"/>
    <w:rsid w:val="00C60A11"/>
    <w:rsid w:val="00C757B7"/>
    <w:rsid w:val="00C832AD"/>
    <w:rsid w:val="00C976EB"/>
    <w:rsid w:val="00CA74FE"/>
    <w:rsid w:val="00CB4138"/>
    <w:rsid w:val="00CB4814"/>
    <w:rsid w:val="00CB5D42"/>
    <w:rsid w:val="00CC1A00"/>
    <w:rsid w:val="00CC1ABC"/>
    <w:rsid w:val="00CD25D4"/>
    <w:rsid w:val="00CD3CBF"/>
    <w:rsid w:val="00CE577F"/>
    <w:rsid w:val="00CF0FEA"/>
    <w:rsid w:val="00CF1655"/>
    <w:rsid w:val="00CF1CA0"/>
    <w:rsid w:val="00CF55FC"/>
    <w:rsid w:val="00D041FB"/>
    <w:rsid w:val="00D05769"/>
    <w:rsid w:val="00D05F13"/>
    <w:rsid w:val="00D06AD8"/>
    <w:rsid w:val="00D07524"/>
    <w:rsid w:val="00D126D0"/>
    <w:rsid w:val="00D148A7"/>
    <w:rsid w:val="00D2197F"/>
    <w:rsid w:val="00D24269"/>
    <w:rsid w:val="00D328B4"/>
    <w:rsid w:val="00D348B4"/>
    <w:rsid w:val="00D3664D"/>
    <w:rsid w:val="00D402F0"/>
    <w:rsid w:val="00D405C9"/>
    <w:rsid w:val="00D46F80"/>
    <w:rsid w:val="00D50282"/>
    <w:rsid w:val="00D52741"/>
    <w:rsid w:val="00D57254"/>
    <w:rsid w:val="00D57353"/>
    <w:rsid w:val="00D823B3"/>
    <w:rsid w:val="00D82DED"/>
    <w:rsid w:val="00D855EE"/>
    <w:rsid w:val="00D873BA"/>
    <w:rsid w:val="00D94DBA"/>
    <w:rsid w:val="00DA1A78"/>
    <w:rsid w:val="00DA3078"/>
    <w:rsid w:val="00DA6215"/>
    <w:rsid w:val="00DA6476"/>
    <w:rsid w:val="00DB5621"/>
    <w:rsid w:val="00DB56F5"/>
    <w:rsid w:val="00DB7B1E"/>
    <w:rsid w:val="00DD222C"/>
    <w:rsid w:val="00DE1E6E"/>
    <w:rsid w:val="00DF2E78"/>
    <w:rsid w:val="00E00E0D"/>
    <w:rsid w:val="00E01E6C"/>
    <w:rsid w:val="00E053AD"/>
    <w:rsid w:val="00E1157D"/>
    <w:rsid w:val="00E135FB"/>
    <w:rsid w:val="00E14017"/>
    <w:rsid w:val="00E20592"/>
    <w:rsid w:val="00E25911"/>
    <w:rsid w:val="00E31FAA"/>
    <w:rsid w:val="00E439A0"/>
    <w:rsid w:val="00E47BB0"/>
    <w:rsid w:val="00E56C77"/>
    <w:rsid w:val="00E666A4"/>
    <w:rsid w:val="00E7019D"/>
    <w:rsid w:val="00E71ACA"/>
    <w:rsid w:val="00E775A0"/>
    <w:rsid w:val="00E77DB9"/>
    <w:rsid w:val="00E91E08"/>
    <w:rsid w:val="00E91E22"/>
    <w:rsid w:val="00E95F47"/>
    <w:rsid w:val="00E963D2"/>
    <w:rsid w:val="00EA658C"/>
    <w:rsid w:val="00EB1488"/>
    <w:rsid w:val="00EB237C"/>
    <w:rsid w:val="00EB45F7"/>
    <w:rsid w:val="00EC225C"/>
    <w:rsid w:val="00EC760C"/>
    <w:rsid w:val="00ED0FE1"/>
    <w:rsid w:val="00ED34E7"/>
    <w:rsid w:val="00EE49BF"/>
    <w:rsid w:val="00EE6C83"/>
    <w:rsid w:val="00EF2F38"/>
    <w:rsid w:val="00F11987"/>
    <w:rsid w:val="00F11DCA"/>
    <w:rsid w:val="00F129B6"/>
    <w:rsid w:val="00F1464C"/>
    <w:rsid w:val="00F24FAF"/>
    <w:rsid w:val="00F2515B"/>
    <w:rsid w:val="00F40715"/>
    <w:rsid w:val="00F45817"/>
    <w:rsid w:val="00F45D5D"/>
    <w:rsid w:val="00F508EB"/>
    <w:rsid w:val="00F5249E"/>
    <w:rsid w:val="00F601FE"/>
    <w:rsid w:val="00F64949"/>
    <w:rsid w:val="00F666E4"/>
    <w:rsid w:val="00F76B42"/>
    <w:rsid w:val="00F8054F"/>
    <w:rsid w:val="00F84E48"/>
    <w:rsid w:val="00FA75C8"/>
    <w:rsid w:val="00FC0D97"/>
    <w:rsid w:val="00FC197D"/>
    <w:rsid w:val="00FD2B49"/>
    <w:rsid w:val="00FD62BA"/>
    <w:rsid w:val="00FE5889"/>
    <w:rsid w:val="00FF05BC"/>
    <w:rsid w:val="00FF3F0B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rginiarealtors.org/market-reports/" TargetMode="External"/><Relationship Id="rId13" Type="http://schemas.openxmlformats.org/officeDocument/2006/relationships/hyperlink" Target="https://twitter.com/REALTORS_V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virginiarealtors.org" TargetMode="External"/><Relationship Id="rId5" Type="http://schemas.openxmlformats.org/officeDocument/2006/relationships/hyperlink" Target="https://virginiarealtors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virginiarealtors.org/market-repor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rginiarealtors.org/market-reports/" TargetMode="External"/><Relationship Id="rId14" Type="http://schemas.openxmlformats.org/officeDocument/2006/relationships/hyperlink" Target="https://www.linkedin.com/groups/31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173</cp:revision>
  <dcterms:created xsi:type="dcterms:W3CDTF">2020-07-21T11:42:00Z</dcterms:created>
  <dcterms:modified xsi:type="dcterms:W3CDTF">2021-01-21T14:17:00Z</dcterms:modified>
</cp:coreProperties>
</file>