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3659AD3B" w:rsidR="000E6E54" w:rsidRDefault="002D703D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9578122" wp14:editId="3AD4471D">
            <wp:extent cx="5943600" cy="1516380"/>
            <wp:effectExtent l="0" t="0" r="0" b="0"/>
            <wp:docPr id="1" name="Picture 1" descr="A picture containing electronics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lectronics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777777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5C0BB3" w14:textId="28492DA0" w:rsidR="00325152" w:rsidRPr="00325152" w:rsidRDefault="002F7C55" w:rsidP="0032515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Virginia Home Sales See Third Month of Double-Digit Price Growth</w:t>
      </w:r>
    </w:p>
    <w:p w14:paraId="0B873E35" w14:textId="598E7F1D" w:rsidR="008437D5" w:rsidRPr="008437D5" w:rsidRDefault="002F7C55" w:rsidP="008437D5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October home prices jump nearly 15% over last year</w:t>
      </w:r>
    </w:p>
    <w:p w14:paraId="3253A49D" w14:textId="77777777" w:rsidR="002F7C55" w:rsidRDefault="00F45D5D" w:rsidP="002F7C55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2B49">
        <w:rPr>
          <w:rFonts w:asciiTheme="minorHAnsi" w:hAnsiTheme="minorHAnsi" w:cstheme="minorHAnsi"/>
          <w:sz w:val="22"/>
          <w:szCs w:val="22"/>
        </w:rPr>
        <w:t>Richmond</w:t>
      </w:r>
      <w:r w:rsidR="00BA4F47" w:rsidRPr="00FD2B49">
        <w:rPr>
          <w:rFonts w:asciiTheme="minorHAnsi" w:hAnsiTheme="minorHAnsi" w:cstheme="minorHAnsi"/>
          <w:sz w:val="22"/>
          <w:szCs w:val="22"/>
        </w:rPr>
        <w:t>, VA – (</w:t>
      </w:r>
      <w:r w:rsidR="00852B29">
        <w:rPr>
          <w:rFonts w:asciiTheme="minorHAnsi" w:hAnsiTheme="minorHAnsi" w:cstheme="minorHAnsi"/>
          <w:sz w:val="22"/>
          <w:szCs w:val="22"/>
        </w:rPr>
        <w:t>November 18</w:t>
      </w:r>
      <w:r w:rsidR="00BA4F47" w:rsidRPr="00FD2B49">
        <w:rPr>
          <w:rFonts w:asciiTheme="minorHAnsi" w:hAnsiTheme="minorHAnsi" w:cstheme="minorHAnsi"/>
          <w:sz w:val="22"/>
          <w:szCs w:val="22"/>
        </w:rPr>
        <w:t xml:space="preserve">, </w:t>
      </w:r>
      <w:r w:rsidR="00AB2434" w:rsidRPr="00FD2B49">
        <w:rPr>
          <w:rFonts w:asciiTheme="minorHAnsi" w:hAnsiTheme="minorHAnsi" w:cstheme="minorHAnsi"/>
          <w:sz w:val="22"/>
          <w:szCs w:val="22"/>
        </w:rPr>
        <w:t>2020</w:t>
      </w:r>
      <w:r w:rsidR="00BA4F47" w:rsidRPr="00FD2B49">
        <w:rPr>
          <w:rFonts w:asciiTheme="minorHAnsi" w:hAnsiTheme="minorHAnsi" w:cstheme="minorHAnsi"/>
          <w:sz w:val="22"/>
          <w:szCs w:val="22"/>
        </w:rPr>
        <w:t xml:space="preserve">) – </w:t>
      </w:r>
      <w:r w:rsidR="000039A5" w:rsidRPr="00FD2B49">
        <w:rPr>
          <w:rFonts w:asciiTheme="minorHAnsi" w:hAnsiTheme="minorHAnsi" w:cstheme="minorHAnsi"/>
          <w:sz w:val="22"/>
          <w:szCs w:val="22"/>
        </w:rPr>
        <w:t xml:space="preserve">According to the </w:t>
      </w:r>
      <w:r w:rsidR="00852B29">
        <w:rPr>
          <w:rFonts w:asciiTheme="minorHAnsi" w:hAnsiTheme="minorHAnsi" w:cstheme="minorHAnsi"/>
          <w:sz w:val="22"/>
          <w:szCs w:val="22"/>
        </w:rPr>
        <w:t>October</w:t>
      </w:r>
      <w:r w:rsidR="002D703D" w:rsidRPr="00FD2B49">
        <w:rPr>
          <w:rFonts w:asciiTheme="minorHAnsi" w:hAnsiTheme="minorHAnsi" w:cstheme="minorHAnsi"/>
          <w:sz w:val="22"/>
          <w:szCs w:val="22"/>
        </w:rPr>
        <w:t xml:space="preserve"> 2020</w:t>
      </w:r>
      <w:r w:rsidR="000039A5" w:rsidRPr="00FD2B49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0039A5" w:rsidRPr="00FD2B49">
          <w:rPr>
            <w:rStyle w:val="Hyperlink"/>
            <w:rFonts w:asciiTheme="minorHAnsi" w:hAnsiTheme="minorHAnsi" w:cstheme="minorHAnsi"/>
            <w:sz w:val="22"/>
            <w:szCs w:val="22"/>
          </w:rPr>
          <w:t>Home Sales Report</w:t>
        </w:r>
      </w:hyperlink>
      <w:r w:rsidR="000039A5" w:rsidRPr="00FD2B49">
        <w:rPr>
          <w:rFonts w:asciiTheme="minorHAnsi" w:hAnsiTheme="minorHAnsi" w:cstheme="minorHAnsi"/>
          <w:sz w:val="22"/>
          <w:szCs w:val="22"/>
        </w:rPr>
        <w:t xml:space="preserve"> released by</w:t>
      </w:r>
      <w:r w:rsidR="002D703D" w:rsidRPr="00FD2B49">
        <w:rPr>
          <w:rFonts w:asciiTheme="minorHAnsi" w:hAnsiTheme="minorHAnsi" w:cstheme="minorHAnsi"/>
          <w:sz w:val="22"/>
          <w:szCs w:val="22"/>
        </w:rPr>
        <w:t xml:space="preserve"> </w:t>
      </w:r>
      <w:r w:rsidR="000039A5" w:rsidRPr="00FD2B49">
        <w:rPr>
          <w:rFonts w:asciiTheme="minorHAnsi" w:hAnsiTheme="minorHAnsi" w:cstheme="minorHAnsi"/>
          <w:sz w:val="22"/>
          <w:szCs w:val="22"/>
        </w:rPr>
        <w:t>Virginia REALTORS®,</w:t>
      </w:r>
      <w:r w:rsidR="00E56C77" w:rsidRPr="00FD2B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7C55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="002F7C55"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ome prices continue to surge </w:t>
      </w:r>
      <w:r w:rsidR="002F7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throughout the Commonwealth, fueled </w:t>
      </w:r>
      <w:r w:rsidR="002F7C55"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 strong demand, low inventory, and favorable mortgage rates. </w:t>
      </w:r>
    </w:p>
    <w:p w14:paraId="211C8A92" w14:textId="3595E310" w:rsidR="002F7C55" w:rsidRDefault="002F7C55" w:rsidP="002F7C55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October, the median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statewide </w:t>
      </w:r>
      <w:r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home sales price was $333,000,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 nearly 15% </w:t>
      </w:r>
      <w:r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compared to a year ago. This is the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third</w:t>
      </w:r>
      <w:r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month in a row that the median sales price in Virginia has increased at a double-digit rate. </w:t>
      </w:r>
    </w:p>
    <w:p w14:paraId="5EFCBA42" w14:textId="2AEDD8A1" w:rsidR="002F7C55" w:rsidRPr="002F7C55" w:rsidRDefault="00A662A9" w:rsidP="002F7C55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This double-digit price growth occurred</w:t>
      </w:r>
      <w:r w:rsidR="002F7C55"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every region across Virginia </w:t>
      </w:r>
      <w:r w:rsidR="002F7C55">
        <w:rPr>
          <w:rFonts w:asciiTheme="minorHAnsi" w:hAnsiTheme="minorHAnsi" w:cstheme="minorHAnsi"/>
          <w:color w:val="000000" w:themeColor="text1"/>
          <w:sz w:val="22"/>
          <w:szCs w:val="22"/>
        </w:rPr>
        <w:t>in October</w:t>
      </w:r>
      <w:r w:rsidR="002F7C55"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In the </w:t>
      </w:r>
      <w:r w:rsidR="002F7C55">
        <w:rPr>
          <w:rFonts w:asciiTheme="minorHAnsi" w:hAnsiTheme="minorHAnsi" w:cstheme="minorHAnsi"/>
          <w:color w:val="000000" w:themeColor="text1"/>
          <w:sz w:val="22"/>
          <w:szCs w:val="22"/>
        </w:rPr>
        <w:t>Commonwealth</w:t>
      </w:r>
      <w:r w:rsidR="002F7C55"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’s largest regions—the Northern, Central, and Hampton Roads regions—median home prices were up by more than 15%. The fastest price appreciation in October was in the Southwest region, where the median home price was </w:t>
      </w:r>
      <w:r w:rsidR="002F7C55">
        <w:rPr>
          <w:rFonts w:asciiTheme="minorHAnsi" w:hAnsiTheme="minorHAnsi" w:cstheme="minorHAnsi"/>
          <w:color w:val="000000" w:themeColor="text1"/>
          <w:sz w:val="22"/>
          <w:szCs w:val="22"/>
        </w:rPr>
        <w:t>nearly 43%</w:t>
      </w:r>
      <w:r w:rsidR="002F7C55"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higher than a year ago.</w:t>
      </w:r>
    </w:p>
    <w:p w14:paraId="20827129" w14:textId="7992D495" w:rsidR="002F7C55" w:rsidRDefault="002F7C55" w:rsidP="002F7C55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While r</w:t>
      </w:r>
      <w:r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ising home prices are a boon for sellers, higher prices are making affordability challenges worse for buyers, particularly first-time homebuyers. The median price of a home in Virginia this October </w:t>
      </w:r>
      <w:r w:rsidR="00DA6215">
        <w:rPr>
          <w:rFonts w:asciiTheme="minorHAnsi" w:hAnsiTheme="minorHAnsi" w:cstheme="minorHAnsi"/>
          <w:color w:val="000000" w:themeColor="text1"/>
          <w:sz w:val="22"/>
          <w:szCs w:val="22"/>
        </w:rPr>
        <w:t>was</w:t>
      </w:r>
      <w:r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nearly $70,000 higher than it was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five </w:t>
      </w:r>
      <w:r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>years ago.</w:t>
      </w:r>
    </w:p>
    <w:p w14:paraId="536DA2DC" w14:textId="6DDAD7C7" w:rsidR="002F7C55" w:rsidRPr="002F7C55" w:rsidRDefault="002F7C55" w:rsidP="002F7C55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>“All trends suggest that we will see double-digit price growth at least through the end of the year</w:t>
      </w:r>
      <w:r w:rsidR="00E31FAA">
        <w:rPr>
          <w:rFonts w:asciiTheme="minorHAnsi" w:hAnsiTheme="minorHAnsi" w:cstheme="minorHAnsi"/>
          <w:color w:val="000000" w:themeColor="text1"/>
          <w:sz w:val="22"/>
          <w:szCs w:val="22"/>
        </w:rPr>
        <w:t>,” says Virginia REALTORS® Chief Economist Lisa Sturtevant, PhD.</w:t>
      </w:r>
    </w:p>
    <w:p w14:paraId="3B7BC2E6" w14:textId="40F93F1E" w:rsidR="002F7C55" w:rsidRPr="002F7C55" w:rsidRDefault="00D405C9" w:rsidP="002F7C55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Statewide, t</w:t>
      </w:r>
      <w:r w:rsidRPr="00D405C9">
        <w:rPr>
          <w:rFonts w:asciiTheme="minorHAnsi" w:hAnsiTheme="minorHAnsi" w:cstheme="minorHAnsi"/>
          <w:color w:val="000000" w:themeColor="text1"/>
          <w:sz w:val="22"/>
          <w:szCs w:val="22"/>
        </w:rPr>
        <w:t>here were 13,424 home sale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D405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October, up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more than </w:t>
      </w:r>
      <w:r w:rsidRPr="00D405C9">
        <w:rPr>
          <w:rFonts w:asciiTheme="minorHAnsi" w:hAnsiTheme="minorHAnsi" w:cstheme="minorHAnsi"/>
          <w:color w:val="000000" w:themeColor="text1"/>
          <w:sz w:val="22"/>
          <w:szCs w:val="22"/>
        </w:rPr>
        <w:t>28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Pr="00D405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from a year ago.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</w:t>
      </w:r>
      <w:r w:rsidR="002F7C55"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increase in both sales transactions and home prices led to a surge in the total sold volume. Compared to a year ago, the total sold dollar volume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Virginia </w:t>
      </w:r>
      <w:r w:rsidR="002F7C55"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 up by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more than 48</w:t>
      </w:r>
      <w:r w:rsidR="002F7C55"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0D5F9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2A2A9FE" w14:textId="069127E3" w:rsidR="002F7C55" w:rsidRPr="00D405C9" w:rsidRDefault="002F7C55" w:rsidP="00852B29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7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While COVID-19 slowed the market this spring, the rebounding summer and fall markets have fueled significant growth in the total volume of residential real estate sold in Virginia in 2020. </w:t>
      </w:r>
    </w:p>
    <w:p w14:paraId="4178E655" w14:textId="1339E557" w:rsidR="00F40715" w:rsidRPr="00FD2B49" w:rsidRDefault="000039A5" w:rsidP="000039A5">
      <w:pPr>
        <w:pStyle w:val="NoSpacing"/>
        <w:rPr>
          <w:rFonts w:cstheme="minorHAnsi"/>
        </w:rPr>
      </w:pPr>
      <w:r w:rsidRPr="00FD2B49">
        <w:rPr>
          <w:rFonts w:cstheme="minorHAnsi"/>
        </w:rPr>
        <w:t xml:space="preserve">The Virginia Home Sales Report is published by Virginia REALTORS®. </w:t>
      </w:r>
      <w:hyperlink r:id="rId9" w:history="1">
        <w:r w:rsidRPr="00FD2B49">
          <w:rPr>
            <w:rStyle w:val="Hyperlink"/>
            <w:rFonts w:cstheme="minorHAnsi"/>
          </w:rPr>
          <w:t>Click here</w:t>
        </w:r>
      </w:hyperlink>
      <w:r w:rsidRPr="00FD2B49">
        <w:rPr>
          <w:rFonts w:cstheme="minorHAnsi"/>
        </w:rPr>
        <w:t xml:space="preserve"> to view the full </w:t>
      </w:r>
      <w:r w:rsidR="00852B29">
        <w:rPr>
          <w:rFonts w:cstheme="minorHAnsi"/>
        </w:rPr>
        <w:t xml:space="preserve">October </w:t>
      </w:r>
      <w:r w:rsidR="007341ED" w:rsidRPr="00FD2B49">
        <w:rPr>
          <w:rFonts w:cstheme="minorHAnsi"/>
        </w:rPr>
        <w:t>2020</w:t>
      </w:r>
      <w:r w:rsidRPr="00FD2B49">
        <w:rPr>
          <w:rFonts w:cstheme="minorHAnsi"/>
        </w:rPr>
        <w:t xml:space="preserve"> Home Sales Report. Current and past reports are available to members, media, and real estate</w:t>
      </w:r>
      <w:r w:rsidR="00083EC7" w:rsidRPr="00FD2B49">
        <w:rPr>
          <w:rFonts w:cstheme="minorHAnsi"/>
        </w:rPr>
        <w:t>-</w:t>
      </w:r>
      <w:r w:rsidRPr="00FD2B49">
        <w:rPr>
          <w:rFonts w:cstheme="minorHAnsi"/>
        </w:rPr>
        <w:t>related</w:t>
      </w:r>
      <w:r w:rsidR="00083EC7" w:rsidRPr="00FD2B49">
        <w:rPr>
          <w:rFonts w:cstheme="minorHAnsi"/>
        </w:rPr>
        <w:t xml:space="preserve"> </w:t>
      </w:r>
      <w:r w:rsidRPr="00FD2B49">
        <w:rPr>
          <w:rFonts w:cstheme="minorHAnsi"/>
        </w:rPr>
        <w:t xml:space="preserve">industries through the organization’s </w:t>
      </w:r>
      <w:hyperlink r:id="rId10" w:history="1">
        <w:r w:rsidRPr="00FD2B49">
          <w:rPr>
            <w:rStyle w:val="Hyperlink"/>
            <w:rFonts w:cstheme="minorHAnsi"/>
          </w:rPr>
          <w:t>website</w:t>
        </w:r>
      </w:hyperlink>
      <w:r w:rsidRPr="00FD2B49">
        <w:rPr>
          <w:rFonts w:cstheme="minorHAnsi"/>
        </w:rPr>
        <w:t>.</w:t>
      </w:r>
      <w:r w:rsidR="001A69EE" w:rsidRPr="00FD2B49">
        <w:rPr>
          <w:rFonts w:cstheme="minorHAnsi"/>
        </w:rPr>
        <w:t xml:space="preserve"> </w:t>
      </w:r>
    </w:p>
    <w:p w14:paraId="1878E88A" w14:textId="77777777" w:rsidR="000360A6" w:rsidRPr="00F2515B" w:rsidRDefault="000360A6" w:rsidP="000039A5">
      <w:pPr>
        <w:pStyle w:val="NoSpacing"/>
        <w:rPr>
          <w:rFonts w:cstheme="minorHAnsi"/>
        </w:rPr>
      </w:pPr>
    </w:p>
    <w:p w14:paraId="517FC8C8" w14:textId="6C9383E7" w:rsidR="0036198D" w:rsidRPr="00CB4814" w:rsidRDefault="00292200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72382096" w14:textId="77777777" w:rsidR="00CB4814" w:rsidRPr="00CB4814" w:rsidRDefault="00CB4814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CE3CDAB" w14:textId="77777777" w:rsidR="00C60A11" w:rsidRDefault="00C60A11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12DC4788" w14:textId="67161140" w:rsidR="00292200" w:rsidRPr="00CB4814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5DFBBE0A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</w:t>
      </w:r>
      <w:r w:rsidR="00583BCB" w:rsidRPr="00CB4814">
        <w:rPr>
          <w:rFonts w:asciiTheme="minorHAnsi" w:hAnsiTheme="minorHAnsi" w:cstheme="minorHAnsi"/>
          <w:sz w:val="22"/>
          <w:szCs w:val="22"/>
        </w:rPr>
        <w:t xml:space="preserve">one of </w:t>
      </w:r>
      <w:r w:rsidRPr="00CB4814">
        <w:rPr>
          <w:rFonts w:asciiTheme="minorHAnsi" w:hAnsiTheme="minorHAnsi" w:cstheme="minorHAnsi"/>
          <w:sz w:val="22"/>
          <w:szCs w:val="22"/>
        </w:rPr>
        <w:t>the largest professional trade association</w:t>
      </w:r>
      <w:r w:rsidR="00583BCB" w:rsidRPr="00CB4814">
        <w:rPr>
          <w:rFonts w:asciiTheme="minorHAnsi" w:hAnsiTheme="minorHAnsi" w:cstheme="minorHAnsi"/>
          <w:sz w:val="22"/>
          <w:szCs w:val="22"/>
        </w:rPr>
        <w:t>s</w:t>
      </w:r>
      <w:r w:rsidRPr="00CB4814">
        <w:rPr>
          <w:rFonts w:asciiTheme="minorHAnsi" w:hAnsiTheme="minorHAnsi" w:cstheme="minorHAnsi"/>
          <w:sz w:val="22"/>
          <w:szCs w:val="22"/>
        </w:rPr>
        <w:t xml:space="preserve">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35,000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4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6CF717" w14:textId="10728021" w:rsidR="008B5C63" w:rsidRPr="00CB4814" w:rsidRDefault="008B5C63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B4814">
        <w:rPr>
          <w:rFonts w:asciiTheme="minorHAnsi" w:hAnsiTheme="minorHAnsi" w:cstheme="minorHAnsi"/>
          <w:b/>
          <w:bCs/>
          <w:sz w:val="22"/>
          <w:szCs w:val="22"/>
        </w:rPr>
        <w:t xml:space="preserve">Virginia REALTORS® is celebrating its 100-year anniversary in 2020. </w:t>
      </w:r>
    </w:p>
    <w:p w14:paraId="4A9A6F78" w14:textId="77777777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12F8E"/>
    <w:rsid w:val="00013805"/>
    <w:rsid w:val="00017D50"/>
    <w:rsid w:val="00023321"/>
    <w:rsid w:val="000332A8"/>
    <w:rsid w:val="000360A6"/>
    <w:rsid w:val="00042180"/>
    <w:rsid w:val="00042481"/>
    <w:rsid w:val="00043541"/>
    <w:rsid w:val="00046204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D7B"/>
    <w:rsid w:val="000A566B"/>
    <w:rsid w:val="000B1FF9"/>
    <w:rsid w:val="000B25F0"/>
    <w:rsid w:val="000B3617"/>
    <w:rsid w:val="000C2435"/>
    <w:rsid w:val="000C5EC2"/>
    <w:rsid w:val="000D3684"/>
    <w:rsid w:val="000D476D"/>
    <w:rsid w:val="000D5F96"/>
    <w:rsid w:val="000E0E37"/>
    <w:rsid w:val="000E1A10"/>
    <w:rsid w:val="000E1C1C"/>
    <w:rsid w:val="000E2E2C"/>
    <w:rsid w:val="000E4914"/>
    <w:rsid w:val="000E6E54"/>
    <w:rsid w:val="00130492"/>
    <w:rsid w:val="00133844"/>
    <w:rsid w:val="0013699F"/>
    <w:rsid w:val="00140B04"/>
    <w:rsid w:val="00141F25"/>
    <w:rsid w:val="00163FB5"/>
    <w:rsid w:val="001745CF"/>
    <w:rsid w:val="0017571F"/>
    <w:rsid w:val="00183144"/>
    <w:rsid w:val="00183994"/>
    <w:rsid w:val="001910E4"/>
    <w:rsid w:val="00194E7B"/>
    <w:rsid w:val="001972A9"/>
    <w:rsid w:val="001A69EE"/>
    <w:rsid w:val="001A7F14"/>
    <w:rsid w:val="001C53C1"/>
    <w:rsid w:val="001D222E"/>
    <w:rsid w:val="001D720B"/>
    <w:rsid w:val="001D7752"/>
    <w:rsid w:val="001E6566"/>
    <w:rsid w:val="001F0116"/>
    <w:rsid w:val="001F36C2"/>
    <w:rsid w:val="001F433B"/>
    <w:rsid w:val="001F4F1B"/>
    <w:rsid w:val="0021428E"/>
    <w:rsid w:val="002153B8"/>
    <w:rsid w:val="00220C18"/>
    <w:rsid w:val="002263E7"/>
    <w:rsid w:val="002302F2"/>
    <w:rsid w:val="00253BA8"/>
    <w:rsid w:val="002566D9"/>
    <w:rsid w:val="00264E97"/>
    <w:rsid w:val="002668FB"/>
    <w:rsid w:val="00276D5E"/>
    <w:rsid w:val="00280237"/>
    <w:rsid w:val="002879B1"/>
    <w:rsid w:val="00292200"/>
    <w:rsid w:val="0029765B"/>
    <w:rsid w:val="002B1AA8"/>
    <w:rsid w:val="002B3997"/>
    <w:rsid w:val="002B4C81"/>
    <w:rsid w:val="002D503A"/>
    <w:rsid w:val="002D703D"/>
    <w:rsid w:val="002F7C55"/>
    <w:rsid w:val="003011FB"/>
    <w:rsid w:val="00307774"/>
    <w:rsid w:val="0031205D"/>
    <w:rsid w:val="00325152"/>
    <w:rsid w:val="00326497"/>
    <w:rsid w:val="00332477"/>
    <w:rsid w:val="00332534"/>
    <w:rsid w:val="00334C99"/>
    <w:rsid w:val="003447E0"/>
    <w:rsid w:val="003530A6"/>
    <w:rsid w:val="00355186"/>
    <w:rsid w:val="0036156C"/>
    <w:rsid w:val="0036198D"/>
    <w:rsid w:val="00363D35"/>
    <w:rsid w:val="00370150"/>
    <w:rsid w:val="00377F4B"/>
    <w:rsid w:val="0038216D"/>
    <w:rsid w:val="003852D3"/>
    <w:rsid w:val="00385D92"/>
    <w:rsid w:val="003906C0"/>
    <w:rsid w:val="00392268"/>
    <w:rsid w:val="003966A9"/>
    <w:rsid w:val="003A02C2"/>
    <w:rsid w:val="003B45C9"/>
    <w:rsid w:val="003B550C"/>
    <w:rsid w:val="003C0C4B"/>
    <w:rsid w:val="003D7C8F"/>
    <w:rsid w:val="003E0A51"/>
    <w:rsid w:val="003F38CE"/>
    <w:rsid w:val="003F6FD6"/>
    <w:rsid w:val="00416EBD"/>
    <w:rsid w:val="00420441"/>
    <w:rsid w:val="00426A1A"/>
    <w:rsid w:val="00434F2B"/>
    <w:rsid w:val="00452518"/>
    <w:rsid w:val="00455405"/>
    <w:rsid w:val="004632CA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4292"/>
    <w:rsid w:val="004D0635"/>
    <w:rsid w:val="004E2263"/>
    <w:rsid w:val="004F3B67"/>
    <w:rsid w:val="0050211F"/>
    <w:rsid w:val="00512CEF"/>
    <w:rsid w:val="00516D56"/>
    <w:rsid w:val="00527B52"/>
    <w:rsid w:val="005350D6"/>
    <w:rsid w:val="00540FCA"/>
    <w:rsid w:val="00550E3D"/>
    <w:rsid w:val="00554FA0"/>
    <w:rsid w:val="00560678"/>
    <w:rsid w:val="0058368B"/>
    <w:rsid w:val="00583BCB"/>
    <w:rsid w:val="0059174A"/>
    <w:rsid w:val="00593646"/>
    <w:rsid w:val="00597A47"/>
    <w:rsid w:val="00597BF4"/>
    <w:rsid w:val="005B0CAC"/>
    <w:rsid w:val="005B0D54"/>
    <w:rsid w:val="005B51FB"/>
    <w:rsid w:val="005C2D2A"/>
    <w:rsid w:val="005D3E78"/>
    <w:rsid w:val="005D65DE"/>
    <w:rsid w:val="005E5A5A"/>
    <w:rsid w:val="00601DC3"/>
    <w:rsid w:val="006116C3"/>
    <w:rsid w:val="006168E6"/>
    <w:rsid w:val="00625496"/>
    <w:rsid w:val="0062691E"/>
    <w:rsid w:val="00627745"/>
    <w:rsid w:val="00640355"/>
    <w:rsid w:val="00641BEF"/>
    <w:rsid w:val="006469D9"/>
    <w:rsid w:val="00654AC7"/>
    <w:rsid w:val="00655534"/>
    <w:rsid w:val="0066108D"/>
    <w:rsid w:val="00671F27"/>
    <w:rsid w:val="00681AA4"/>
    <w:rsid w:val="00682C7E"/>
    <w:rsid w:val="006901BE"/>
    <w:rsid w:val="00694117"/>
    <w:rsid w:val="006A0815"/>
    <w:rsid w:val="006A6148"/>
    <w:rsid w:val="006B307C"/>
    <w:rsid w:val="006C11F2"/>
    <w:rsid w:val="006D05F6"/>
    <w:rsid w:val="006D7187"/>
    <w:rsid w:val="006F532F"/>
    <w:rsid w:val="0070013D"/>
    <w:rsid w:val="007039DC"/>
    <w:rsid w:val="0072128D"/>
    <w:rsid w:val="00731BDE"/>
    <w:rsid w:val="007341ED"/>
    <w:rsid w:val="00735D9D"/>
    <w:rsid w:val="00736A3E"/>
    <w:rsid w:val="007404A6"/>
    <w:rsid w:val="00751C4D"/>
    <w:rsid w:val="007522F7"/>
    <w:rsid w:val="007546AA"/>
    <w:rsid w:val="00757F84"/>
    <w:rsid w:val="00763EBE"/>
    <w:rsid w:val="00770E65"/>
    <w:rsid w:val="007740FA"/>
    <w:rsid w:val="00774539"/>
    <w:rsid w:val="007825B4"/>
    <w:rsid w:val="00783D31"/>
    <w:rsid w:val="007A5245"/>
    <w:rsid w:val="007A7368"/>
    <w:rsid w:val="007C497F"/>
    <w:rsid w:val="007D41B7"/>
    <w:rsid w:val="007D51B4"/>
    <w:rsid w:val="007E38C7"/>
    <w:rsid w:val="007E4B72"/>
    <w:rsid w:val="007F56CA"/>
    <w:rsid w:val="00807482"/>
    <w:rsid w:val="00807620"/>
    <w:rsid w:val="00822CA6"/>
    <w:rsid w:val="008346D2"/>
    <w:rsid w:val="008437D5"/>
    <w:rsid w:val="0085114B"/>
    <w:rsid w:val="00852B29"/>
    <w:rsid w:val="0085375B"/>
    <w:rsid w:val="00856C99"/>
    <w:rsid w:val="0086314E"/>
    <w:rsid w:val="00864063"/>
    <w:rsid w:val="0086482C"/>
    <w:rsid w:val="00874BDC"/>
    <w:rsid w:val="0089190F"/>
    <w:rsid w:val="008A738A"/>
    <w:rsid w:val="008B3544"/>
    <w:rsid w:val="008B4E25"/>
    <w:rsid w:val="008B5C63"/>
    <w:rsid w:val="008C2189"/>
    <w:rsid w:val="008C532F"/>
    <w:rsid w:val="008C5B5D"/>
    <w:rsid w:val="008D3BD9"/>
    <w:rsid w:val="008E0006"/>
    <w:rsid w:val="008E650E"/>
    <w:rsid w:val="00913FF1"/>
    <w:rsid w:val="00923B2F"/>
    <w:rsid w:val="00924991"/>
    <w:rsid w:val="0093038E"/>
    <w:rsid w:val="00930B79"/>
    <w:rsid w:val="0093432E"/>
    <w:rsid w:val="00942AF7"/>
    <w:rsid w:val="00953113"/>
    <w:rsid w:val="00954F1D"/>
    <w:rsid w:val="00955BBF"/>
    <w:rsid w:val="009622E7"/>
    <w:rsid w:val="0097042E"/>
    <w:rsid w:val="00971479"/>
    <w:rsid w:val="0099159E"/>
    <w:rsid w:val="009A2944"/>
    <w:rsid w:val="009A2A50"/>
    <w:rsid w:val="009A70B1"/>
    <w:rsid w:val="009B30D8"/>
    <w:rsid w:val="009B7248"/>
    <w:rsid w:val="009C0519"/>
    <w:rsid w:val="009D3630"/>
    <w:rsid w:val="009E1E01"/>
    <w:rsid w:val="009F01AB"/>
    <w:rsid w:val="00A179D7"/>
    <w:rsid w:val="00A17F94"/>
    <w:rsid w:val="00A26DFB"/>
    <w:rsid w:val="00A443AA"/>
    <w:rsid w:val="00A444C1"/>
    <w:rsid w:val="00A5713C"/>
    <w:rsid w:val="00A653DD"/>
    <w:rsid w:val="00A662A9"/>
    <w:rsid w:val="00A71BA5"/>
    <w:rsid w:val="00A74934"/>
    <w:rsid w:val="00A75E7E"/>
    <w:rsid w:val="00A820CB"/>
    <w:rsid w:val="00A86B95"/>
    <w:rsid w:val="00A87854"/>
    <w:rsid w:val="00A96D17"/>
    <w:rsid w:val="00AB2434"/>
    <w:rsid w:val="00AB2DC4"/>
    <w:rsid w:val="00AB74FB"/>
    <w:rsid w:val="00AB7BC7"/>
    <w:rsid w:val="00AC4550"/>
    <w:rsid w:val="00AC552F"/>
    <w:rsid w:val="00AD17DF"/>
    <w:rsid w:val="00AD3B0D"/>
    <w:rsid w:val="00AD623D"/>
    <w:rsid w:val="00AE0273"/>
    <w:rsid w:val="00AE6880"/>
    <w:rsid w:val="00B00169"/>
    <w:rsid w:val="00B025D5"/>
    <w:rsid w:val="00B04C8D"/>
    <w:rsid w:val="00B1375F"/>
    <w:rsid w:val="00B20B07"/>
    <w:rsid w:val="00B22C28"/>
    <w:rsid w:val="00B2784B"/>
    <w:rsid w:val="00B30E4C"/>
    <w:rsid w:val="00B3259E"/>
    <w:rsid w:val="00B436D3"/>
    <w:rsid w:val="00B4466F"/>
    <w:rsid w:val="00B45046"/>
    <w:rsid w:val="00B641D7"/>
    <w:rsid w:val="00B676ED"/>
    <w:rsid w:val="00B90AE0"/>
    <w:rsid w:val="00B91D0C"/>
    <w:rsid w:val="00B93B21"/>
    <w:rsid w:val="00B95EA4"/>
    <w:rsid w:val="00BA4168"/>
    <w:rsid w:val="00BA4F47"/>
    <w:rsid w:val="00BA53BB"/>
    <w:rsid w:val="00BB284F"/>
    <w:rsid w:val="00BB743A"/>
    <w:rsid w:val="00BC0EBB"/>
    <w:rsid w:val="00BC200A"/>
    <w:rsid w:val="00BC3830"/>
    <w:rsid w:val="00BC3EAF"/>
    <w:rsid w:val="00BD35EA"/>
    <w:rsid w:val="00BE42F8"/>
    <w:rsid w:val="00C108EE"/>
    <w:rsid w:val="00C12988"/>
    <w:rsid w:val="00C155B6"/>
    <w:rsid w:val="00C2589E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C1A00"/>
    <w:rsid w:val="00CC1ABC"/>
    <w:rsid w:val="00CD25D4"/>
    <w:rsid w:val="00CD3CB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48A7"/>
    <w:rsid w:val="00D24269"/>
    <w:rsid w:val="00D348B4"/>
    <w:rsid w:val="00D3664D"/>
    <w:rsid w:val="00D402F0"/>
    <w:rsid w:val="00D405C9"/>
    <w:rsid w:val="00D46F80"/>
    <w:rsid w:val="00D50282"/>
    <w:rsid w:val="00D52741"/>
    <w:rsid w:val="00D57254"/>
    <w:rsid w:val="00D57353"/>
    <w:rsid w:val="00D823B3"/>
    <w:rsid w:val="00D82DED"/>
    <w:rsid w:val="00D855EE"/>
    <w:rsid w:val="00D873BA"/>
    <w:rsid w:val="00DA1A78"/>
    <w:rsid w:val="00DA3078"/>
    <w:rsid w:val="00DA6215"/>
    <w:rsid w:val="00DA6476"/>
    <w:rsid w:val="00DB5621"/>
    <w:rsid w:val="00DB56F5"/>
    <w:rsid w:val="00DB7B1E"/>
    <w:rsid w:val="00DD222C"/>
    <w:rsid w:val="00DE1E6E"/>
    <w:rsid w:val="00DF2E78"/>
    <w:rsid w:val="00E00E0D"/>
    <w:rsid w:val="00E053AD"/>
    <w:rsid w:val="00E1157D"/>
    <w:rsid w:val="00E14017"/>
    <w:rsid w:val="00E20592"/>
    <w:rsid w:val="00E25911"/>
    <w:rsid w:val="00E31FAA"/>
    <w:rsid w:val="00E439A0"/>
    <w:rsid w:val="00E47BB0"/>
    <w:rsid w:val="00E56C77"/>
    <w:rsid w:val="00E666A4"/>
    <w:rsid w:val="00E7019D"/>
    <w:rsid w:val="00E71ACA"/>
    <w:rsid w:val="00E775A0"/>
    <w:rsid w:val="00E77DB9"/>
    <w:rsid w:val="00E91E08"/>
    <w:rsid w:val="00E91E22"/>
    <w:rsid w:val="00E95F47"/>
    <w:rsid w:val="00E963D2"/>
    <w:rsid w:val="00EA658C"/>
    <w:rsid w:val="00EB1488"/>
    <w:rsid w:val="00EB45F7"/>
    <w:rsid w:val="00EC225C"/>
    <w:rsid w:val="00EC760C"/>
    <w:rsid w:val="00ED0FE1"/>
    <w:rsid w:val="00ED34E7"/>
    <w:rsid w:val="00EE49BF"/>
    <w:rsid w:val="00EE6C83"/>
    <w:rsid w:val="00EF2F38"/>
    <w:rsid w:val="00F11987"/>
    <w:rsid w:val="00F11DCA"/>
    <w:rsid w:val="00F129B6"/>
    <w:rsid w:val="00F1464C"/>
    <w:rsid w:val="00F24FAF"/>
    <w:rsid w:val="00F2515B"/>
    <w:rsid w:val="00F40715"/>
    <w:rsid w:val="00F45817"/>
    <w:rsid w:val="00F45D5D"/>
    <w:rsid w:val="00F508EB"/>
    <w:rsid w:val="00F64949"/>
    <w:rsid w:val="00F666E4"/>
    <w:rsid w:val="00F76B42"/>
    <w:rsid w:val="00F8054F"/>
    <w:rsid w:val="00F84E48"/>
    <w:rsid w:val="00FA75C8"/>
    <w:rsid w:val="00FC197D"/>
    <w:rsid w:val="00FD2B49"/>
    <w:rsid w:val="00FD62BA"/>
    <w:rsid w:val="00FE5889"/>
    <w:rsid w:val="00FF05BC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giniarealtors.org/market-reports/" TargetMode="External"/><Relationship Id="rId13" Type="http://schemas.openxmlformats.org/officeDocument/2006/relationships/hyperlink" Target="https://twitter.com/REALTORS_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virginiarealtors.org" TargetMode="External"/><Relationship Id="rId5" Type="http://schemas.openxmlformats.org/officeDocument/2006/relationships/hyperlink" Target="https://www.virginiarealtor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virginiarealtors.org/market-re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rginiarealtors.org/market-reports/" TargetMode="External"/><Relationship Id="rId14" Type="http://schemas.openxmlformats.org/officeDocument/2006/relationships/hyperlink" Target="https://www.linkedin.com/groups/31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593</Words>
  <Characters>2930</Characters>
  <Application>Microsoft Office Word</Application>
  <DocSecurity>0</DocSecurity>
  <Lines>66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131</cp:revision>
  <dcterms:created xsi:type="dcterms:W3CDTF">2020-07-21T11:42:00Z</dcterms:created>
  <dcterms:modified xsi:type="dcterms:W3CDTF">2020-11-18T12:35:00Z</dcterms:modified>
</cp:coreProperties>
</file>